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E4" w:rsidRDefault="005E7D97" w:rsidP="005E70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2047875" cy="3714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lehammer kommune april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E4" w:rsidRPr="005E70E4" w:rsidRDefault="005E70E4" w:rsidP="005E7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0E1291">
        <w:rPr>
          <w:b/>
          <w:sz w:val="28"/>
          <w:szCs w:val="28"/>
        </w:rPr>
        <w:t>elkommen til svangerskapsomsorgen i Lillehammer kommune</w:t>
      </w:r>
    </w:p>
    <w:p w:rsidR="005E70E4" w:rsidRPr="00192D98" w:rsidRDefault="005E70E4" w:rsidP="005E70E4">
      <w:pPr>
        <w:pStyle w:val="Topptekst"/>
        <w:rPr>
          <w:sz w:val="20"/>
          <w:szCs w:val="20"/>
        </w:rPr>
      </w:pPr>
      <w:r w:rsidRPr="00192D98">
        <w:rPr>
          <w:sz w:val="20"/>
          <w:szCs w:val="20"/>
        </w:rPr>
        <w:t xml:space="preserve">Standard skjema for anbefalte kontroller hos jordmor og fastlege.  </w:t>
      </w:r>
      <w:r>
        <w:rPr>
          <w:sz w:val="20"/>
          <w:szCs w:val="20"/>
        </w:rPr>
        <w:t xml:space="preserve"> </w:t>
      </w:r>
      <w:r w:rsidRPr="00192D98">
        <w:rPr>
          <w:sz w:val="20"/>
          <w:szCs w:val="20"/>
        </w:rPr>
        <w:t>Ellers kontroller etter behov.</w:t>
      </w:r>
    </w:p>
    <w:p w:rsidR="005E70E4" w:rsidRDefault="005E70E4" w:rsidP="005E70E4">
      <w:pPr>
        <w:pStyle w:val="Topptekst"/>
        <w:rPr>
          <w:sz w:val="20"/>
          <w:szCs w:val="20"/>
        </w:rPr>
      </w:pPr>
      <w:r w:rsidRPr="00192D98">
        <w:rPr>
          <w:sz w:val="20"/>
          <w:szCs w:val="20"/>
        </w:rPr>
        <w:t>Den gravide velger selv om hun vil gå til lege eller jordmor.</w:t>
      </w:r>
    </w:p>
    <w:p w:rsidR="005E70E4" w:rsidRDefault="005E70E4" w:rsidP="005E70E4">
      <w:pPr>
        <w:pStyle w:val="Topptekst"/>
        <w:rPr>
          <w:b/>
          <w:sz w:val="20"/>
          <w:szCs w:val="20"/>
        </w:rPr>
      </w:pPr>
      <w:r w:rsidRPr="00192D98">
        <w:rPr>
          <w:b/>
          <w:sz w:val="20"/>
          <w:szCs w:val="20"/>
        </w:rPr>
        <w:t>Ta med ”Helsekort for gravide” og urinprøve til hver kontroll!</w:t>
      </w:r>
    </w:p>
    <w:p w:rsidR="00D16E85" w:rsidRDefault="00D16E85" w:rsidP="005E70E4">
      <w:pPr>
        <w:pStyle w:val="Topptekst"/>
        <w:rPr>
          <w:b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073"/>
        <w:gridCol w:w="4939"/>
        <w:gridCol w:w="2050"/>
      </w:tblGrid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  <w:rPr>
                <w:b/>
              </w:rPr>
            </w:pPr>
          </w:p>
          <w:p w:rsidR="005E70E4" w:rsidRPr="00192D98" w:rsidRDefault="005E70E4" w:rsidP="00902FB5">
            <w:pPr>
              <w:jc w:val="center"/>
              <w:rPr>
                <w:b/>
              </w:rPr>
            </w:pPr>
            <w:r w:rsidRPr="00192D98">
              <w:rPr>
                <w:b/>
              </w:rPr>
              <w:t>Svangerskapsuke</w:t>
            </w:r>
          </w:p>
          <w:p w:rsidR="005E70E4" w:rsidRPr="00192D98" w:rsidRDefault="005E70E4" w:rsidP="00902FB5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E70E4" w:rsidRPr="00192D98" w:rsidRDefault="005E70E4" w:rsidP="00902FB5">
            <w:pPr>
              <w:jc w:val="center"/>
              <w:rPr>
                <w:b/>
              </w:rPr>
            </w:pPr>
          </w:p>
          <w:p w:rsidR="005E70E4" w:rsidRPr="00192D98" w:rsidRDefault="005E70E4" w:rsidP="00902FB5">
            <w:pPr>
              <w:jc w:val="center"/>
              <w:rPr>
                <w:b/>
              </w:rPr>
            </w:pPr>
            <w:r w:rsidRPr="00192D98">
              <w:rPr>
                <w:b/>
              </w:rPr>
              <w:t>Ansvar/program/tiltak</w:t>
            </w:r>
          </w:p>
        </w:tc>
        <w:tc>
          <w:tcPr>
            <w:tcW w:w="2084" w:type="dxa"/>
          </w:tcPr>
          <w:p w:rsidR="005E70E4" w:rsidRPr="00192D98" w:rsidRDefault="005E70E4" w:rsidP="00902FB5">
            <w:pPr>
              <w:jc w:val="center"/>
              <w:rPr>
                <w:b/>
              </w:rPr>
            </w:pPr>
          </w:p>
          <w:p w:rsidR="005E70E4" w:rsidRPr="00192D98" w:rsidRDefault="005E70E4" w:rsidP="00902FB5">
            <w:pPr>
              <w:jc w:val="center"/>
              <w:rPr>
                <w:b/>
              </w:rPr>
            </w:pPr>
            <w:r w:rsidRPr="00192D98">
              <w:rPr>
                <w:b/>
              </w:rPr>
              <w:t>Timeavtale</w:t>
            </w:r>
          </w:p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>
              <w:t>8</w:t>
            </w:r>
            <w:r w:rsidRPr="00192D98">
              <w:t>-12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Informasjon om kontroll program</w:t>
            </w:r>
          </w:p>
          <w:p w:rsidR="005E70E4" w:rsidRPr="00192D98" w:rsidRDefault="005E70E4" w:rsidP="00902FB5">
            <w:r w:rsidRPr="00192D98">
              <w:t>Gjennomgang av «Helsekort for gravide»</w:t>
            </w:r>
          </w:p>
          <w:p w:rsidR="005E70E4" w:rsidRPr="00192D98" w:rsidRDefault="005E70E4" w:rsidP="00902FB5">
            <w:r w:rsidRPr="00192D98">
              <w:t xml:space="preserve"> - kartlegging av fysisk/psykisk helse, levevaner/rus</w:t>
            </w:r>
          </w:p>
          <w:p w:rsidR="005E70E4" w:rsidRPr="00192D98" w:rsidRDefault="005E70E4" w:rsidP="00902FB5">
            <w:r w:rsidRPr="00192D98">
              <w:t>Svangerskapskontroll</w:t>
            </w:r>
          </w:p>
          <w:p w:rsidR="006445BF" w:rsidRPr="00192D98" w:rsidRDefault="005E70E4" w:rsidP="00902FB5">
            <w:r w:rsidRPr="00192D98">
              <w:t>Henvisning til ultralyd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12-16</w:t>
            </w:r>
          </w:p>
        </w:tc>
        <w:tc>
          <w:tcPr>
            <w:tcW w:w="5040" w:type="dxa"/>
          </w:tcPr>
          <w:p w:rsidR="005E70E4" w:rsidRPr="006A3BF6" w:rsidRDefault="005E70E4" w:rsidP="00902FB5">
            <w:pPr>
              <w:rPr>
                <w:b/>
              </w:rPr>
            </w:pPr>
            <w:r w:rsidRPr="006A3BF6">
              <w:rPr>
                <w:b/>
              </w:rPr>
              <w:t>Fastlege</w:t>
            </w:r>
          </w:p>
          <w:p w:rsidR="005E70E4" w:rsidRPr="00192D98" w:rsidRDefault="005E70E4" w:rsidP="00902FB5">
            <w:r w:rsidRPr="00192D98">
              <w:t>Blodprøver + urinprøve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17-19</w:t>
            </w:r>
          </w:p>
        </w:tc>
        <w:tc>
          <w:tcPr>
            <w:tcW w:w="5040" w:type="dxa"/>
          </w:tcPr>
          <w:p w:rsidR="005E70E4" w:rsidRPr="00192D98" w:rsidRDefault="005E70E4" w:rsidP="00902FB5">
            <w:pPr>
              <w:rPr>
                <w:b/>
              </w:rPr>
            </w:pPr>
            <w:r w:rsidRPr="00192D98">
              <w:rPr>
                <w:b/>
              </w:rPr>
              <w:t>Lillehammer sykehus</w:t>
            </w:r>
          </w:p>
          <w:p w:rsidR="005E70E4" w:rsidRPr="00192D98" w:rsidRDefault="005E70E4" w:rsidP="00902FB5">
            <w:r w:rsidRPr="00192D98">
              <w:t>Ultralydscreening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24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Svangerskapskontroll</w:t>
            </w:r>
          </w:p>
          <w:p w:rsidR="005E70E4" w:rsidRPr="00192D98" w:rsidRDefault="005E70E4" w:rsidP="00902FB5">
            <w:r w:rsidRPr="00192D98">
              <w:t>Amming</w:t>
            </w:r>
          </w:p>
          <w:p w:rsidR="005E70E4" w:rsidRPr="00192D98" w:rsidRDefault="005E70E4" w:rsidP="00902FB5">
            <w:r w:rsidRPr="00192D98">
              <w:t>Psykisk helse</w:t>
            </w:r>
          </w:p>
          <w:p w:rsidR="005E70E4" w:rsidRPr="00192D98" w:rsidRDefault="005E70E4" w:rsidP="00902FB5">
            <w:r w:rsidRPr="00192D98">
              <w:t>Blodprøve av Rhesus negative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28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Svangerskapskontroll</w:t>
            </w:r>
          </w:p>
          <w:p w:rsidR="005E70E4" w:rsidRPr="00192D98" w:rsidRDefault="005E70E4" w:rsidP="00902FB5">
            <w:r w:rsidRPr="00192D98">
              <w:t xml:space="preserve">Blodprøver: Hb </w:t>
            </w:r>
          </w:p>
          <w:p w:rsidR="005E70E4" w:rsidRDefault="005E70E4" w:rsidP="00902FB5">
            <w:r w:rsidRPr="00192D98">
              <w:t>Terminbekreftelse</w:t>
            </w:r>
          </w:p>
          <w:p w:rsidR="00991087" w:rsidRPr="00192D98" w:rsidRDefault="00991087" w:rsidP="00902FB5">
            <w:r>
              <w:t>RhD profylakse ved Rh positivt barn (på sykehuset)</w:t>
            </w:r>
          </w:p>
          <w:p w:rsidR="005E70E4" w:rsidRPr="00192D98" w:rsidRDefault="005E70E4" w:rsidP="00902FB5">
            <w:r w:rsidRPr="00192D98">
              <w:t>Glukosebelastning etter retningslinjer</w:t>
            </w:r>
            <w:r w:rsidR="00991087">
              <w:t xml:space="preserve"> (hos fastlegen)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32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Svangerskapskontroll</w:t>
            </w:r>
          </w:p>
          <w:p w:rsidR="005E70E4" w:rsidRPr="00192D98" w:rsidRDefault="005E70E4" w:rsidP="00902FB5">
            <w:r w:rsidRPr="00192D98">
              <w:t>Erklæring av farskap dersom foreldre er ugift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36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Svangerskapskontroll</w:t>
            </w:r>
          </w:p>
          <w:p w:rsidR="005E70E4" w:rsidRPr="00192D98" w:rsidRDefault="005E70E4" w:rsidP="00902FB5">
            <w:r w:rsidRPr="00192D98">
              <w:t>Informasjon om etterkontroll og prevensjon</w:t>
            </w:r>
          </w:p>
          <w:p w:rsidR="005E70E4" w:rsidRPr="00192D98" w:rsidRDefault="005E70E4" w:rsidP="00902FB5">
            <w:r w:rsidRPr="00192D98">
              <w:t xml:space="preserve">Fødselsforberedelse / </w:t>
            </w:r>
          </w:p>
          <w:p w:rsidR="005E70E4" w:rsidRPr="00192D98" w:rsidRDefault="005E70E4" w:rsidP="00902FB5">
            <w:r w:rsidRPr="00192D98">
              <w:t xml:space="preserve">Tilbud om foreldreforberedende kurs til 1. g. fødende 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38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Svangerskapskontroll</w:t>
            </w:r>
          </w:p>
          <w:p w:rsidR="005E70E4" w:rsidRPr="00192D98" w:rsidRDefault="005E70E4" w:rsidP="00902FB5">
            <w:r w:rsidRPr="00192D98">
              <w:t>Barselinformasjon</w:t>
            </w:r>
          </w:p>
          <w:p w:rsidR="005E70E4" w:rsidRPr="00192D98" w:rsidRDefault="005E70E4" w:rsidP="00902FB5">
            <w:r w:rsidRPr="00192D98">
              <w:t>Informasjon helsestasj</w:t>
            </w:r>
            <w:r>
              <w:t>onstilbud, Barsel-/ hjemmebesøk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pPr>
              <w:jc w:val="center"/>
            </w:pPr>
            <w:r w:rsidRPr="00192D98">
              <w:t>40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Svangerskapskontroll</w:t>
            </w:r>
          </w:p>
          <w:p w:rsidR="005E70E4" w:rsidRPr="00192D98" w:rsidRDefault="005E70E4" w:rsidP="00902FB5">
            <w:r w:rsidRPr="00192D98">
              <w:t>Informasjon overtid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FB7613" w:rsidP="00902FB5">
            <w:pPr>
              <w:jc w:val="center"/>
            </w:pPr>
            <w:r>
              <w:t>3</w:t>
            </w:r>
            <w:r w:rsidR="005E70E4" w:rsidRPr="00192D98">
              <w:t xml:space="preserve"> dg etter ultralydtermin</w:t>
            </w:r>
          </w:p>
          <w:p w:rsidR="005E70E4" w:rsidRPr="00192D98" w:rsidRDefault="005E70E4" w:rsidP="00902FB5">
            <w:pPr>
              <w:jc w:val="center"/>
            </w:pPr>
          </w:p>
        </w:tc>
        <w:tc>
          <w:tcPr>
            <w:tcW w:w="5040" w:type="dxa"/>
          </w:tcPr>
          <w:p w:rsidR="00652BEB" w:rsidRDefault="00652BEB" w:rsidP="00902FB5">
            <w:pPr>
              <w:rPr>
                <w:b/>
                <w:bCs/>
              </w:rPr>
            </w:pPr>
            <w:r>
              <w:rPr>
                <w:b/>
                <w:bCs/>
              </w:rPr>
              <w:t>Lillehammer sykehus</w:t>
            </w:r>
          </w:p>
          <w:p w:rsidR="005E70E4" w:rsidRPr="005E70E4" w:rsidRDefault="005E70E4" w:rsidP="00902FB5">
            <w:r w:rsidRPr="00192D98">
              <w:t xml:space="preserve">Den gravide ringer selv til fødeavd for å avtale time til overtidsvurdering. Kontrollen gjøres </w:t>
            </w:r>
            <w:r w:rsidR="00FB7613">
              <w:t>4</w:t>
            </w:r>
            <w:r w:rsidRPr="00192D98">
              <w:t xml:space="preserve"> dg etter</w:t>
            </w:r>
            <w:r w:rsidR="00652BEB">
              <w:t xml:space="preserve">  ultralydterminen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EF018C">
            <w:pPr>
              <w:jc w:val="center"/>
            </w:pPr>
            <w:r w:rsidRPr="00192D98">
              <w:t>1-3 dg etter hjemreise fra barsel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Barselbesøk av jordmor</w:t>
            </w:r>
          </w:p>
          <w:p w:rsidR="005E70E4" w:rsidRPr="00192D98" w:rsidRDefault="005E70E4" w:rsidP="00902FB5"/>
        </w:tc>
        <w:tc>
          <w:tcPr>
            <w:tcW w:w="2084" w:type="dxa"/>
          </w:tcPr>
          <w:p w:rsidR="005E70E4" w:rsidRPr="00192D98" w:rsidRDefault="005E70E4" w:rsidP="00902FB5"/>
        </w:tc>
      </w:tr>
      <w:tr w:rsidR="005E70E4" w:rsidRPr="00192D98" w:rsidTr="00902FB5">
        <w:tc>
          <w:tcPr>
            <w:tcW w:w="2088" w:type="dxa"/>
          </w:tcPr>
          <w:p w:rsidR="005E70E4" w:rsidRPr="00192D98" w:rsidRDefault="005E70E4" w:rsidP="00902FB5">
            <w:r w:rsidRPr="00192D98">
              <w:t>Etterkontroll ca 6 uker etter fødsel</w:t>
            </w:r>
          </w:p>
        </w:tc>
        <w:tc>
          <w:tcPr>
            <w:tcW w:w="5040" w:type="dxa"/>
          </w:tcPr>
          <w:p w:rsidR="005E70E4" w:rsidRPr="00192D98" w:rsidRDefault="005E70E4" w:rsidP="00902FB5">
            <w:r w:rsidRPr="00192D98">
              <w:t>Samliv etter fødsel</w:t>
            </w:r>
          </w:p>
          <w:p w:rsidR="005E70E4" w:rsidRPr="00192D98" w:rsidRDefault="005E70E4" w:rsidP="00902FB5">
            <w:r w:rsidRPr="00192D98">
              <w:t>Veiledning/administrasjon av prevensjon</w:t>
            </w:r>
          </w:p>
          <w:p w:rsidR="005E70E4" w:rsidRPr="00192D98" w:rsidRDefault="005E70E4" w:rsidP="00902FB5">
            <w:r w:rsidRPr="00192D98">
              <w:t>Underlivsundersøkelse ved behov</w:t>
            </w:r>
          </w:p>
        </w:tc>
        <w:tc>
          <w:tcPr>
            <w:tcW w:w="2084" w:type="dxa"/>
          </w:tcPr>
          <w:p w:rsidR="005E70E4" w:rsidRPr="00192D98" w:rsidRDefault="005E70E4" w:rsidP="00902FB5"/>
        </w:tc>
      </w:tr>
    </w:tbl>
    <w:p w:rsidR="00EF018C" w:rsidRDefault="00EF018C" w:rsidP="005E70E4">
      <w:pPr>
        <w:pStyle w:val="Bunntekst"/>
        <w:rPr>
          <w:b/>
          <w:sz w:val="16"/>
          <w:szCs w:val="16"/>
        </w:rPr>
      </w:pPr>
    </w:p>
    <w:p w:rsidR="00EF018C" w:rsidRDefault="00EF018C" w:rsidP="005E70E4">
      <w:pPr>
        <w:pStyle w:val="Bunntekst"/>
        <w:rPr>
          <w:b/>
          <w:sz w:val="16"/>
          <w:szCs w:val="16"/>
        </w:rPr>
      </w:pPr>
    </w:p>
    <w:p w:rsidR="00EF018C" w:rsidRDefault="00EF018C" w:rsidP="005E70E4">
      <w:pPr>
        <w:pStyle w:val="Bunntekst"/>
        <w:rPr>
          <w:b/>
          <w:sz w:val="16"/>
          <w:szCs w:val="16"/>
        </w:rPr>
      </w:pPr>
    </w:p>
    <w:p w:rsidR="005E70E4" w:rsidRPr="00EF018C" w:rsidRDefault="005E70E4" w:rsidP="005E70E4">
      <w:pPr>
        <w:pStyle w:val="Bunntekst"/>
        <w:rPr>
          <w:sz w:val="20"/>
          <w:szCs w:val="20"/>
        </w:rPr>
      </w:pPr>
      <w:r w:rsidRPr="00EF018C">
        <w:rPr>
          <w:b/>
          <w:sz w:val="20"/>
          <w:szCs w:val="20"/>
        </w:rPr>
        <w:t>Viktige tlf. nr.:</w:t>
      </w:r>
      <w:r w:rsidRPr="00EF018C">
        <w:rPr>
          <w:sz w:val="20"/>
          <w:szCs w:val="20"/>
        </w:rPr>
        <w:tab/>
        <w:t xml:space="preserve">                                                     </w:t>
      </w:r>
    </w:p>
    <w:p w:rsidR="005E70E4" w:rsidRPr="00EF018C" w:rsidRDefault="00EF018C" w:rsidP="005E70E4">
      <w:pPr>
        <w:pStyle w:val="Bunntekst"/>
        <w:rPr>
          <w:sz w:val="20"/>
          <w:szCs w:val="20"/>
        </w:rPr>
      </w:pPr>
      <w:r>
        <w:rPr>
          <w:sz w:val="20"/>
          <w:szCs w:val="20"/>
        </w:rPr>
        <w:t>Lillehammer helsestasjon</w:t>
      </w:r>
      <w:r w:rsidR="005E70E4" w:rsidRPr="00EF018C">
        <w:rPr>
          <w:sz w:val="20"/>
          <w:szCs w:val="20"/>
        </w:rPr>
        <w:t>/</w:t>
      </w:r>
      <w:r w:rsidR="00D16E85" w:rsidRPr="00EF018C">
        <w:rPr>
          <w:sz w:val="20"/>
          <w:szCs w:val="20"/>
        </w:rPr>
        <w:t xml:space="preserve">       </w:t>
      </w:r>
      <w:r w:rsidR="005E70E4" w:rsidRPr="00EF018C">
        <w:rPr>
          <w:sz w:val="20"/>
          <w:szCs w:val="20"/>
        </w:rPr>
        <w:t xml:space="preserve"> Legevakt:</w:t>
      </w:r>
      <w:r w:rsidR="00D16E85" w:rsidRPr="00EF018C">
        <w:rPr>
          <w:sz w:val="20"/>
          <w:szCs w:val="20"/>
        </w:rPr>
        <w:t xml:space="preserve">                </w:t>
      </w:r>
      <w:r w:rsidR="005E70E4" w:rsidRPr="00EF018C">
        <w:rPr>
          <w:sz w:val="20"/>
          <w:szCs w:val="20"/>
        </w:rPr>
        <w:t>Fødeavdelingen</w:t>
      </w:r>
      <w:r>
        <w:rPr>
          <w:sz w:val="20"/>
          <w:szCs w:val="20"/>
        </w:rPr>
        <w:t xml:space="preserve">              </w:t>
      </w:r>
      <w:r w:rsidR="005E70E4" w:rsidRPr="00EF018C">
        <w:rPr>
          <w:sz w:val="20"/>
          <w:szCs w:val="20"/>
        </w:rPr>
        <w:t xml:space="preserve">Barselavdelingen           Fastlege:           </w:t>
      </w:r>
    </w:p>
    <w:p w:rsidR="005E70E4" w:rsidRPr="00EF018C" w:rsidRDefault="005E70E4" w:rsidP="005E70E4">
      <w:pPr>
        <w:pStyle w:val="Bunntekst"/>
        <w:rPr>
          <w:sz w:val="20"/>
          <w:szCs w:val="20"/>
        </w:rPr>
      </w:pPr>
      <w:r w:rsidRPr="00EF018C">
        <w:rPr>
          <w:sz w:val="20"/>
          <w:szCs w:val="20"/>
        </w:rPr>
        <w:t xml:space="preserve">Jordmor                                                               </w:t>
      </w:r>
      <w:r w:rsidR="00EF018C">
        <w:rPr>
          <w:sz w:val="20"/>
          <w:szCs w:val="20"/>
        </w:rPr>
        <w:t xml:space="preserve">           </w:t>
      </w:r>
      <w:r w:rsidRPr="00EF018C">
        <w:rPr>
          <w:sz w:val="20"/>
          <w:szCs w:val="20"/>
        </w:rPr>
        <w:t>Lillehammer:                   Lillehammer:</w:t>
      </w:r>
    </w:p>
    <w:p w:rsidR="00EF018C" w:rsidRDefault="005E70E4" w:rsidP="00EF018C">
      <w:pPr>
        <w:rPr>
          <w:sz w:val="20"/>
          <w:szCs w:val="20"/>
        </w:rPr>
      </w:pPr>
      <w:r w:rsidRPr="00EF018C">
        <w:rPr>
          <w:sz w:val="20"/>
          <w:szCs w:val="20"/>
        </w:rPr>
        <w:t xml:space="preserve">61 22 17 70                         </w:t>
      </w:r>
      <w:r w:rsidR="00D16E85" w:rsidRPr="00EF018C">
        <w:rPr>
          <w:sz w:val="20"/>
          <w:szCs w:val="20"/>
        </w:rPr>
        <w:t xml:space="preserve">           </w:t>
      </w:r>
      <w:r w:rsidRPr="00EF018C">
        <w:rPr>
          <w:sz w:val="20"/>
          <w:szCs w:val="20"/>
        </w:rPr>
        <w:t xml:space="preserve">116117                 </w:t>
      </w:r>
      <w:r w:rsidR="00D16E85" w:rsidRPr="00EF018C">
        <w:rPr>
          <w:sz w:val="20"/>
          <w:szCs w:val="20"/>
        </w:rPr>
        <w:t xml:space="preserve"> </w:t>
      </w:r>
      <w:r w:rsidR="00EF018C">
        <w:rPr>
          <w:sz w:val="20"/>
          <w:szCs w:val="20"/>
        </w:rPr>
        <w:t xml:space="preserve"> </w:t>
      </w:r>
      <w:r w:rsidRPr="00EF018C">
        <w:rPr>
          <w:sz w:val="20"/>
          <w:szCs w:val="20"/>
        </w:rPr>
        <w:t xml:space="preserve">61 27 22 20  </w:t>
      </w:r>
      <w:r w:rsidR="00D16E85" w:rsidRPr="00EF018C">
        <w:rPr>
          <w:sz w:val="20"/>
          <w:szCs w:val="20"/>
        </w:rPr>
        <w:t xml:space="preserve">                   </w:t>
      </w:r>
      <w:r w:rsidRPr="00EF018C">
        <w:rPr>
          <w:sz w:val="20"/>
          <w:szCs w:val="20"/>
        </w:rPr>
        <w:t>61 27 22 22</w:t>
      </w:r>
      <w:r w:rsidR="00EF018C">
        <w:rPr>
          <w:sz w:val="20"/>
          <w:szCs w:val="20"/>
        </w:rPr>
        <w:t xml:space="preserve"> </w:t>
      </w:r>
      <w:r w:rsidR="00EF018C">
        <w:rPr>
          <w:sz w:val="20"/>
          <w:szCs w:val="20"/>
        </w:rPr>
        <w:tab/>
        <w:t xml:space="preserve">   </w:t>
      </w:r>
    </w:p>
    <w:p w:rsidR="005E70E4" w:rsidRPr="00EF018C" w:rsidRDefault="00EF018C" w:rsidP="00EF018C">
      <w:pPr>
        <w:rPr>
          <w:sz w:val="20"/>
          <w:szCs w:val="20"/>
        </w:rPr>
      </w:pPr>
      <w:r w:rsidRPr="00EF018C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286E" wp14:editId="08D2EA9E">
                <wp:simplePos x="0" y="0"/>
                <wp:positionH relativeFrom="column">
                  <wp:posOffset>5139055</wp:posOffset>
                </wp:positionH>
                <wp:positionV relativeFrom="paragraph">
                  <wp:posOffset>59055</wp:posOffset>
                </wp:positionV>
                <wp:extent cx="381000" cy="76200"/>
                <wp:effectExtent l="0" t="19050" r="38100" b="38100"/>
                <wp:wrapNone/>
                <wp:docPr id="2" name="Pil høy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64B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2" o:spid="_x0000_s1026" type="#_x0000_t13" style="position:absolute;margin-left:404.65pt;margin-top:4.65pt;width:30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" adj="19440" fillcolor="#4f81bd [3204]" strokecolor="#243f60 [1604]" strokeweight="2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Snu arket</w:t>
      </w:r>
      <w:r>
        <w:rPr>
          <w:sz w:val="20"/>
          <w:szCs w:val="20"/>
        </w:rPr>
        <w:tab/>
      </w:r>
      <w:r w:rsidR="00D16E85" w:rsidRPr="00D16E85">
        <w:rPr>
          <w:sz w:val="16"/>
          <w:szCs w:val="16"/>
        </w:rPr>
        <w:tab/>
        <w:t xml:space="preserve">            </w:t>
      </w:r>
      <w:r w:rsidR="00D16E85">
        <w:rPr>
          <w:sz w:val="16"/>
          <w:szCs w:val="16"/>
        </w:rPr>
        <w:t xml:space="preserve">                    </w:t>
      </w:r>
      <w:r w:rsidR="00D16E85" w:rsidRPr="00D16E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</w:p>
    <w:p w:rsidR="00D16E85" w:rsidRDefault="00D16E85" w:rsidP="005E70E4">
      <w:pPr>
        <w:rPr>
          <w:sz w:val="16"/>
          <w:szCs w:val="16"/>
        </w:rPr>
      </w:pPr>
    </w:p>
    <w:p w:rsidR="00D16E85" w:rsidRDefault="00D16E85" w:rsidP="005E70E4">
      <w:pPr>
        <w:rPr>
          <w:sz w:val="16"/>
          <w:szCs w:val="16"/>
        </w:rPr>
      </w:pPr>
    </w:p>
    <w:p w:rsidR="006445BF" w:rsidRDefault="006445BF" w:rsidP="006445BF">
      <w:pPr>
        <w:pStyle w:val="Listeavsnitt"/>
      </w:pPr>
    </w:p>
    <w:p w:rsidR="006445BF" w:rsidRDefault="006445BF" w:rsidP="006445BF">
      <w:pPr>
        <w:ind w:left="360"/>
      </w:pPr>
    </w:p>
    <w:p w:rsidR="006445BF" w:rsidRDefault="006445BF" w:rsidP="006445BF">
      <w:pPr>
        <w:ind w:left="360"/>
      </w:pPr>
    </w:p>
    <w:p w:rsidR="00D16E85" w:rsidRPr="005E7D97" w:rsidRDefault="00D16E85" w:rsidP="00D16E85">
      <w:pPr>
        <w:pStyle w:val="Listeavsnitt"/>
        <w:numPr>
          <w:ilvl w:val="0"/>
          <w:numId w:val="1"/>
        </w:numPr>
      </w:pPr>
      <w:r w:rsidRPr="005E7D97">
        <w:t>Standard blodprøver tas hos fastlege. Blodprøvene skal tas etter svangerskapsuke 12.</w:t>
      </w:r>
    </w:p>
    <w:p w:rsidR="006445BF" w:rsidRPr="005E7D97" w:rsidRDefault="006445BF" w:rsidP="006445BF">
      <w:pPr>
        <w:pStyle w:val="Listeavsnitt"/>
      </w:pPr>
    </w:p>
    <w:p w:rsidR="005E7D97" w:rsidRPr="005E7D97" w:rsidRDefault="00D16E85" w:rsidP="00D16E85">
      <w:pPr>
        <w:pStyle w:val="Listeavsnitt"/>
        <w:numPr>
          <w:ilvl w:val="0"/>
          <w:numId w:val="1"/>
        </w:numPr>
      </w:pPr>
      <w:r w:rsidRPr="005E7D97">
        <w:t>Den gravide skal ha kopi av blodprøvesvar. Oppbevares sammen med</w:t>
      </w:r>
    </w:p>
    <w:p w:rsidR="006445BF" w:rsidRPr="005E7D97" w:rsidRDefault="00D16E85" w:rsidP="005E7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7D97">
        <w:rPr>
          <w:rFonts w:ascii="Times New Roman" w:hAnsi="Times New Roman" w:cs="Times New Roman"/>
          <w:sz w:val="24"/>
          <w:szCs w:val="24"/>
        </w:rPr>
        <w:t>«Helsekort for gravide»</w:t>
      </w:r>
    </w:p>
    <w:p w:rsidR="006445BF" w:rsidRPr="005E7D97" w:rsidRDefault="006445BF" w:rsidP="006445BF">
      <w:pPr>
        <w:pStyle w:val="Listeavsnitt"/>
      </w:pPr>
    </w:p>
    <w:p w:rsidR="00D16E85" w:rsidRPr="005E7D97" w:rsidRDefault="00D16E85" w:rsidP="00D16E85">
      <w:pPr>
        <w:pStyle w:val="Listeavsnitt"/>
        <w:numPr>
          <w:ilvl w:val="0"/>
          <w:numId w:val="1"/>
        </w:numPr>
      </w:pPr>
      <w:r w:rsidRPr="005E7D97">
        <w:t>Der det foreligger psykososiale utfordringer, skal det henvises til jordmor ved første kontroll.</w:t>
      </w:r>
    </w:p>
    <w:p w:rsidR="006445BF" w:rsidRPr="005E7D97" w:rsidRDefault="006445BF" w:rsidP="006445BF">
      <w:pPr>
        <w:rPr>
          <w:rFonts w:ascii="Times New Roman" w:hAnsi="Times New Roman" w:cs="Times New Roman"/>
          <w:sz w:val="24"/>
          <w:szCs w:val="24"/>
        </w:rPr>
      </w:pPr>
    </w:p>
    <w:p w:rsidR="00D16E85" w:rsidRDefault="00D16E85" w:rsidP="00D16E85">
      <w:pPr>
        <w:pStyle w:val="Listeavsnitt"/>
        <w:numPr>
          <w:ilvl w:val="0"/>
          <w:numId w:val="1"/>
        </w:numPr>
      </w:pPr>
      <w:r w:rsidRPr="005E7D97">
        <w:t xml:space="preserve">Den gravide kan selv kontakte </w:t>
      </w:r>
      <w:r w:rsidR="006445BF" w:rsidRPr="005E7D97">
        <w:t>Lillehammer helsestasjon</w:t>
      </w:r>
      <w:r w:rsidRPr="005E7D97">
        <w:t xml:space="preserve"> ved ønske om oppfølging.</w:t>
      </w:r>
      <w:r w:rsidR="005E7D97">
        <w:t xml:space="preserve"> NB: Dette gjelder kun </w:t>
      </w:r>
      <w:r w:rsidR="005E7D97" w:rsidRPr="005E7D97">
        <w:t>de som har bostedsadresse i Lillehammer.</w:t>
      </w:r>
    </w:p>
    <w:p w:rsidR="00652BEB" w:rsidRDefault="00652BEB" w:rsidP="00652BEB">
      <w:pPr>
        <w:pStyle w:val="Listeavsnitt"/>
      </w:pPr>
    </w:p>
    <w:p w:rsidR="00652BEB" w:rsidRDefault="00652BEB" w:rsidP="00D16E85">
      <w:pPr>
        <w:pStyle w:val="Listeavsnitt"/>
        <w:numPr>
          <w:ilvl w:val="0"/>
          <w:numId w:val="1"/>
        </w:numPr>
      </w:pPr>
      <w:r>
        <w:t>Overtidskontroll gjennomføres på Kvinneklinikken, Lillehammer sykehus. Første overtidskontroll er 4 dager etter ultralydterminen. Den gravide ringer dagen før og bestiller time (fødeavdelingen</w:t>
      </w:r>
      <w:bookmarkStart w:id="0" w:name="_GoBack"/>
      <w:bookmarkEnd w:id="0"/>
      <w:r>
        <w:t>: 61 27 22 20/ gynekologisk ekspedisjon: 61 27 20 18).</w:t>
      </w:r>
    </w:p>
    <w:p w:rsidR="00652BEB" w:rsidRPr="005E7D97" w:rsidRDefault="00652BEB" w:rsidP="00652BEB"/>
    <w:p w:rsidR="006445BF" w:rsidRPr="00BE3BA7" w:rsidRDefault="006445BF" w:rsidP="006445BF">
      <w:pPr>
        <w:pStyle w:val="Listeavsnitt"/>
      </w:pPr>
    </w:p>
    <w:p w:rsidR="00D16E85" w:rsidRDefault="00D16E85" w:rsidP="005E70E4"/>
    <w:p w:rsidR="003E659D" w:rsidRDefault="003E659D" w:rsidP="005E70E4"/>
    <w:p w:rsidR="003E659D" w:rsidRDefault="003E659D" w:rsidP="005E70E4"/>
    <w:p w:rsidR="003E659D" w:rsidRDefault="003E659D" w:rsidP="005E70E4"/>
    <w:p w:rsidR="003E659D" w:rsidRDefault="003E659D" w:rsidP="005E70E4"/>
    <w:p w:rsidR="003E659D" w:rsidRDefault="003E659D" w:rsidP="005E70E4"/>
    <w:p w:rsidR="003E659D" w:rsidRDefault="003E659D" w:rsidP="005E70E4"/>
    <w:p w:rsidR="003E659D" w:rsidRDefault="003E659D" w:rsidP="005E70E4"/>
    <w:p w:rsidR="003E659D" w:rsidRDefault="003E659D" w:rsidP="005E70E4"/>
    <w:p w:rsidR="003E659D" w:rsidRDefault="003E659D" w:rsidP="005E70E4">
      <w:r>
        <w:t xml:space="preserve">Lillehammer helsestasjon </w:t>
      </w:r>
      <w:r w:rsidR="00652BEB">
        <w:t>oktober 2021</w:t>
      </w:r>
    </w:p>
    <w:sectPr w:rsidR="003E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E4" w:rsidRDefault="005E70E4" w:rsidP="005E70E4">
      <w:pPr>
        <w:spacing w:after="0" w:line="240" w:lineRule="auto"/>
      </w:pPr>
      <w:r>
        <w:separator/>
      </w:r>
    </w:p>
  </w:endnote>
  <w:endnote w:type="continuationSeparator" w:id="0">
    <w:p w:rsidR="005E70E4" w:rsidRDefault="005E70E4" w:rsidP="005E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E4" w:rsidRDefault="005E70E4" w:rsidP="005E70E4">
      <w:pPr>
        <w:spacing w:after="0" w:line="240" w:lineRule="auto"/>
      </w:pPr>
      <w:r>
        <w:separator/>
      </w:r>
    </w:p>
  </w:footnote>
  <w:footnote w:type="continuationSeparator" w:id="0">
    <w:p w:rsidR="005E70E4" w:rsidRDefault="005E70E4" w:rsidP="005E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727F"/>
    <w:multiLevelType w:val="hybridMultilevel"/>
    <w:tmpl w:val="A44438F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E4"/>
    <w:rsid w:val="00185BA0"/>
    <w:rsid w:val="003E659D"/>
    <w:rsid w:val="005E70E4"/>
    <w:rsid w:val="005E7D97"/>
    <w:rsid w:val="006445BF"/>
    <w:rsid w:val="00652BEB"/>
    <w:rsid w:val="00926B06"/>
    <w:rsid w:val="00991087"/>
    <w:rsid w:val="00A7305E"/>
    <w:rsid w:val="00D16E85"/>
    <w:rsid w:val="00EF018C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089BA5"/>
  <w15:docId w15:val="{8ACC81C2-287E-4E02-9755-901DF37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0E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E70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E70E4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5E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E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70E4"/>
  </w:style>
  <w:style w:type="paragraph" w:styleId="Listeavsnitt">
    <w:name w:val="List Paragraph"/>
    <w:basedOn w:val="Normal"/>
    <w:uiPriority w:val="34"/>
    <w:qFormat/>
    <w:rsid w:val="00D16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43825DFA</Template>
  <TotalTime>12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Karin Elgaaen</dc:creator>
  <cp:lastModifiedBy>Guro Grøv Svensen</cp:lastModifiedBy>
  <cp:revision>5</cp:revision>
  <cp:lastPrinted>2018-04-04T11:11:00Z</cp:lastPrinted>
  <dcterms:created xsi:type="dcterms:W3CDTF">2019-10-16T09:08:00Z</dcterms:created>
  <dcterms:modified xsi:type="dcterms:W3CDTF">2021-11-01T12:25:00Z</dcterms:modified>
</cp:coreProperties>
</file>