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3344" w14:textId="77777777" w:rsidR="004A3ECD" w:rsidRDefault="004A3ECD"/>
    <w:p w14:paraId="36EC88B4" w14:textId="77777777" w:rsidR="00017F3B" w:rsidRPr="00595389" w:rsidRDefault="00017F3B" w:rsidP="00595389">
      <w:pPr>
        <w:pStyle w:val="Overskrift1"/>
      </w:pPr>
      <w:r w:rsidRPr="00595389">
        <w:t>Lokal forskrift om skolekretsgrenser i Lillehammer kommune</w:t>
      </w:r>
    </w:p>
    <w:p w14:paraId="2B45226E" w14:textId="63E15FCE" w:rsidR="00BD3F19" w:rsidRPr="00BD3F19" w:rsidRDefault="00BD3F19" w:rsidP="00F26B79">
      <w:r>
        <w:t xml:space="preserve">Fastsatt av </w:t>
      </w:r>
      <w:r w:rsidR="000F249B">
        <w:t>kommunestyret</w:t>
      </w:r>
      <w:r>
        <w:t xml:space="preserve"> </w:t>
      </w:r>
      <w:r w:rsidR="00810E45">
        <w:t>26</w:t>
      </w:r>
      <w:r>
        <w:t>.</w:t>
      </w:r>
      <w:r w:rsidR="00810E45">
        <w:t>05</w:t>
      </w:r>
      <w:r>
        <w:t>.</w:t>
      </w:r>
      <w:r w:rsidR="00810E45">
        <w:t>2016</w:t>
      </w:r>
      <w:r>
        <w:t xml:space="preserve"> med hjemmel i </w:t>
      </w:r>
      <w:r w:rsidR="009A13B5">
        <w:t>lov av 17.07.1998 nr</w:t>
      </w:r>
      <w:r w:rsidR="00B41AA1">
        <w:t>.</w:t>
      </w:r>
      <w:r w:rsidR="009A13B5">
        <w:t xml:space="preserve"> 61 om grunnskolen og den </w:t>
      </w:r>
      <w:proofErr w:type="spellStart"/>
      <w:r w:rsidR="009A13B5">
        <w:t>vidaregåande</w:t>
      </w:r>
      <w:proofErr w:type="spellEnd"/>
      <w:r w:rsidR="009A13B5">
        <w:t xml:space="preserve"> opplæringa, § 8-1. </w:t>
      </w:r>
    </w:p>
    <w:p w14:paraId="1646A2EA" w14:textId="77777777" w:rsidR="00E35136" w:rsidRPr="00595389" w:rsidRDefault="00E35136" w:rsidP="00595389">
      <w:pPr>
        <w:pStyle w:val="Overskrift2"/>
      </w:pPr>
      <w:r w:rsidRPr="00595389">
        <w:t xml:space="preserve">Kapittel 1 </w:t>
      </w:r>
      <w:r w:rsidR="00DE30A3">
        <w:tab/>
      </w:r>
      <w:r w:rsidRPr="00595389">
        <w:t xml:space="preserve">Formål, virkeområde og ansvar </w:t>
      </w:r>
    </w:p>
    <w:p w14:paraId="2EE4B364" w14:textId="77777777" w:rsidR="009A13B5" w:rsidRPr="00595389" w:rsidRDefault="009A13B5" w:rsidP="00595389">
      <w:pPr>
        <w:pStyle w:val="Overskrift3"/>
      </w:pPr>
      <w:r w:rsidRPr="00595389">
        <w:t>§1-1</w:t>
      </w:r>
      <w:r w:rsidRPr="00595389">
        <w:tab/>
        <w:t xml:space="preserve">Formål </w:t>
      </w:r>
    </w:p>
    <w:p w14:paraId="16C2C8A4" w14:textId="77777777" w:rsidR="009A13B5" w:rsidRDefault="009A13B5" w:rsidP="009A13B5">
      <w:r>
        <w:t>Forskriften skal bidra til rask, forutsigbar og likeverdig behandling av søknad, vedtak og klager på tildeling av skoleplass. Informasjon, tidsfrister og nødvendige skjemaer skal ligge tilgjengelig på kommunens hjemmesider.</w:t>
      </w:r>
    </w:p>
    <w:p w14:paraId="4997EFBA" w14:textId="77777777" w:rsidR="009A13B5" w:rsidRDefault="009A13B5" w:rsidP="00595389">
      <w:pPr>
        <w:pStyle w:val="Overskrift3"/>
      </w:pPr>
      <w:r>
        <w:t xml:space="preserve">§ 1-2 </w:t>
      </w:r>
      <w:r>
        <w:tab/>
        <w:t xml:space="preserve">Virkeområde </w:t>
      </w:r>
    </w:p>
    <w:p w14:paraId="64D49C98" w14:textId="77777777" w:rsidR="00F26B79" w:rsidRDefault="00E35136" w:rsidP="00F26B79">
      <w:r>
        <w:t>Forskriften omfatter alle barn</w:t>
      </w:r>
      <w:r w:rsidR="009A13B5">
        <w:t>, bosatt i Lillehammer kommune</w:t>
      </w:r>
      <w:r>
        <w:t xml:space="preserve"> som har rett og plikt til grunnskoleopplæring etter opplæringsloven </w:t>
      </w:r>
      <w:r w:rsidR="00C47542">
        <w:t xml:space="preserve">§ 2-1. </w:t>
      </w:r>
    </w:p>
    <w:p w14:paraId="4B884DE2" w14:textId="77777777" w:rsidR="00E35136" w:rsidRDefault="00E35136" w:rsidP="00F26B79">
      <w:pPr>
        <w:pStyle w:val="Overskrift3"/>
      </w:pPr>
      <w:r>
        <w:t xml:space="preserve">§ </w:t>
      </w:r>
      <w:r w:rsidR="00595389">
        <w:t>1</w:t>
      </w:r>
      <w:r>
        <w:t>-</w:t>
      </w:r>
      <w:r w:rsidR="00595389">
        <w:t>3</w:t>
      </w:r>
      <w:r w:rsidR="00595389">
        <w:tab/>
      </w:r>
      <w:r>
        <w:t>Ansvar</w:t>
      </w:r>
    </w:p>
    <w:p w14:paraId="4720A8B3" w14:textId="77777777" w:rsidR="00E35136" w:rsidRDefault="00E35136" w:rsidP="00E35136">
      <w:pPr>
        <w:pStyle w:val="Listeavsnitt"/>
        <w:numPr>
          <w:ilvl w:val="0"/>
          <w:numId w:val="29"/>
        </w:numPr>
      </w:pPr>
      <w:r>
        <w:t xml:space="preserve">Rådmannen har overordnet ansvar for å ivareta denne </w:t>
      </w:r>
      <w:r w:rsidR="00595389">
        <w:t>forskriften</w:t>
      </w:r>
      <w:r>
        <w:t>.</w:t>
      </w:r>
    </w:p>
    <w:p w14:paraId="4AF4AD73" w14:textId="77777777" w:rsidR="00E35136" w:rsidRDefault="00E35136" w:rsidP="00E35136">
      <w:pPr>
        <w:pStyle w:val="Listeavsnitt"/>
        <w:numPr>
          <w:ilvl w:val="0"/>
          <w:numId w:val="29"/>
        </w:numPr>
      </w:pPr>
      <w:r>
        <w:t>Rektorene har ansvar for opptak av elever med bostedsadresse innen egen skolekrets, slik den er definert i denne forskriften.</w:t>
      </w:r>
    </w:p>
    <w:p w14:paraId="27AEE720" w14:textId="77777777" w:rsidR="00E35136" w:rsidRDefault="00E35136" w:rsidP="00E35136">
      <w:pPr>
        <w:pStyle w:val="Listeavsnitt"/>
        <w:numPr>
          <w:ilvl w:val="0"/>
          <w:numId w:val="29"/>
        </w:numPr>
      </w:pPr>
      <w:r>
        <w:t>Skolesjefen fatter vedtak i søknader om å gå på skole utenfor opprinnelig skolekrets, og i alle klager på bakgrunn av denne forskriften.</w:t>
      </w:r>
    </w:p>
    <w:p w14:paraId="7BE58200" w14:textId="77777777" w:rsidR="004D572B" w:rsidRDefault="004D572B" w:rsidP="00595389">
      <w:pPr>
        <w:pStyle w:val="Overskrift2"/>
      </w:pPr>
      <w:r>
        <w:t xml:space="preserve">Kapittel </w:t>
      </w:r>
      <w:r w:rsidR="00017F3B">
        <w:t xml:space="preserve">2 </w:t>
      </w:r>
      <w:r w:rsidR="00DE30A3">
        <w:tab/>
      </w:r>
      <w:r>
        <w:t>Skolekretsgrensene</w:t>
      </w:r>
    </w:p>
    <w:p w14:paraId="2EB92FDD" w14:textId="77777777" w:rsidR="00E95190" w:rsidRDefault="00F022F9" w:rsidP="00595389">
      <w:pPr>
        <w:pStyle w:val="Overskrift3"/>
      </w:pPr>
      <w:r>
        <w:t xml:space="preserve">§ 2-1 </w:t>
      </w:r>
      <w:r w:rsidR="00D81DB4">
        <w:tab/>
      </w:r>
      <w:r>
        <w:t>Skolekretser for barnetrinnene</w:t>
      </w:r>
    </w:p>
    <w:p w14:paraId="116E007D" w14:textId="77777777" w:rsidR="00EC6F54" w:rsidRPr="00EC6F54" w:rsidRDefault="00EC6F54" w:rsidP="00F26B79">
      <w:pPr>
        <w:pStyle w:val="Listeavsnitt"/>
        <w:numPr>
          <w:ilvl w:val="0"/>
          <w:numId w:val="25"/>
        </w:numPr>
      </w:pPr>
      <w:r>
        <w:t xml:space="preserve">Lillehammer kommune har </w:t>
      </w:r>
      <w:r w:rsidR="00B42AA9">
        <w:t>ni</w:t>
      </w:r>
      <w:r>
        <w:t xml:space="preserve"> skoler med barnetrinn; </w:t>
      </w:r>
      <w:r w:rsidR="00B42AA9">
        <w:t xml:space="preserve">Buvollen, </w:t>
      </w:r>
      <w:r>
        <w:t>Ekrom, Hammartun, Jørstadmoen, Kringsjå, Røyslimoen, Søre Ål, Vingar og Vingrom skoler. Alle bostedsadresser i kommunen sogner til en gitt skolekrets i henhold til adresseliste gjeng</w:t>
      </w:r>
      <w:r w:rsidR="00CF303A">
        <w:t>itt i vedlegg til denne forskriften</w:t>
      </w:r>
      <w:r>
        <w:t>.</w:t>
      </w:r>
    </w:p>
    <w:p w14:paraId="44156EA9" w14:textId="77777777" w:rsidR="00F022F9" w:rsidRPr="007072B0" w:rsidRDefault="00F022F9" w:rsidP="00595389">
      <w:pPr>
        <w:pStyle w:val="Overskrift3"/>
        <w:rPr>
          <w:i/>
          <w:color w:val="FF0000"/>
        </w:rPr>
      </w:pPr>
      <w:commentRangeStart w:id="0"/>
      <w:r w:rsidRPr="007072B0">
        <w:rPr>
          <w:i/>
          <w:color w:val="FF0000"/>
        </w:rPr>
        <w:t xml:space="preserve">§ 2-2 </w:t>
      </w:r>
      <w:r w:rsidR="00D81DB4" w:rsidRPr="007072B0">
        <w:rPr>
          <w:i/>
          <w:color w:val="FF0000"/>
        </w:rPr>
        <w:tab/>
      </w:r>
      <w:r w:rsidRPr="007072B0">
        <w:rPr>
          <w:i/>
          <w:color w:val="FF0000"/>
        </w:rPr>
        <w:t>Skolekretser for ungdomstrinnet</w:t>
      </w:r>
    </w:p>
    <w:p w14:paraId="05432C87" w14:textId="77777777" w:rsidR="004D572B" w:rsidRPr="007072B0" w:rsidRDefault="00F022F9" w:rsidP="00F26B79">
      <w:pPr>
        <w:pStyle w:val="Listeavsnitt"/>
        <w:numPr>
          <w:ilvl w:val="0"/>
          <w:numId w:val="26"/>
        </w:numPr>
        <w:spacing w:after="0"/>
        <w:rPr>
          <w:i/>
          <w:color w:val="FF0000"/>
        </w:rPr>
      </w:pPr>
      <w:r w:rsidRPr="007072B0">
        <w:rPr>
          <w:i/>
          <w:color w:val="FF0000"/>
        </w:rPr>
        <w:t>Lillehammer kommune har tre skoler med ungdomstrinn; Hammartun skole og Smestad og Åretta ungdomsskoler.</w:t>
      </w:r>
    </w:p>
    <w:p w14:paraId="7D0FF66E" w14:textId="77777777" w:rsidR="00F022F9" w:rsidRPr="007072B0" w:rsidRDefault="00562086" w:rsidP="00562086">
      <w:pPr>
        <w:pStyle w:val="Listeavsnitt"/>
        <w:numPr>
          <w:ilvl w:val="0"/>
          <w:numId w:val="27"/>
        </w:numPr>
        <w:spacing w:after="0"/>
        <w:rPr>
          <w:i/>
          <w:color w:val="FF0000"/>
        </w:rPr>
      </w:pPr>
      <w:r w:rsidRPr="007072B0">
        <w:rPr>
          <w:i/>
          <w:color w:val="FF0000"/>
        </w:rPr>
        <w:t>H</w:t>
      </w:r>
      <w:r w:rsidR="00F022F9" w:rsidRPr="007072B0">
        <w:rPr>
          <w:i/>
          <w:color w:val="FF0000"/>
        </w:rPr>
        <w:t>ammartun skole</w:t>
      </w:r>
    </w:p>
    <w:p w14:paraId="686DCD6C" w14:textId="77777777" w:rsidR="004D572B" w:rsidRPr="007072B0" w:rsidRDefault="00F022F9" w:rsidP="004D572B">
      <w:pPr>
        <w:ind w:left="360"/>
        <w:rPr>
          <w:i/>
          <w:color w:val="FF0000"/>
        </w:rPr>
      </w:pPr>
      <w:r w:rsidRPr="007072B0">
        <w:rPr>
          <w:i/>
          <w:color w:val="FF0000"/>
        </w:rPr>
        <w:t>Elever som er bosatt i hjem som hører til Hammartun og Vingar skolekretser</w:t>
      </w:r>
      <w:r w:rsidR="00FC7EC2" w:rsidRPr="007072B0">
        <w:rPr>
          <w:i/>
          <w:color w:val="FF0000"/>
        </w:rPr>
        <w:t>, eller som tidligere er innvilget skolebytte til en av disse skolene,</w:t>
      </w:r>
      <w:r w:rsidRPr="007072B0">
        <w:rPr>
          <w:i/>
          <w:color w:val="FF0000"/>
        </w:rPr>
        <w:t xml:space="preserve"> sogner til ungdomstrinnet på Hammartun skole.</w:t>
      </w:r>
    </w:p>
    <w:p w14:paraId="576EA4FD" w14:textId="77777777" w:rsidR="00F022F9" w:rsidRPr="007072B0" w:rsidRDefault="00F022F9" w:rsidP="00562086">
      <w:pPr>
        <w:pStyle w:val="Listeavsnitt"/>
        <w:numPr>
          <w:ilvl w:val="0"/>
          <w:numId w:val="27"/>
        </w:numPr>
        <w:spacing w:after="0"/>
        <w:rPr>
          <w:i/>
          <w:color w:val="FF0000"/>
        </w:rPr>
      </w:pPr>
      <w:r w:rsidRPr="007072B0">
        <w:rPr>
          <w:i/>
          <w:color w:val="FF0000"/>
        </w:rPr>
        <w:t>Smestad ungdomsskole</w:t>
      </w:r>
    </w:p>
    <w:p w14:paraId="4ABC684F" w14:textId="77777777" w:rsidR="004D572B" w:rsidRPr="007072B0" w:rsidRDefault="00F022F9" w:rsidP="004D572B">
      <w:pPr>
        <w:ind w:left="360"/>
        <w:rPr>
          <w:i/>
          <w:color w:val="FF0000"/>
        </w:rPr>
      </w:pPr>
      <w:r w:rsidRPr="007072B0">
        <w:rPr>
          <w:i/>
          <w:color w:val="FF0000"/>
        </w:rPr>
        <w:t xml:space="preserve">Elever som er bosatt i hjem som hører til </w:t>
      </w:r>
      <w:r w:rsidR="00B42AA9" w:rsidRPr="007072B0">
        <w:rPr>
          <w:i/>
          <w:color w:val="FF0000"/>
        </w:rPr>
        <w:t xml:space="preserve">Buvollen, </w:t>
      </w:r>
      <w:r w:rsidRPr="007072B0">
        <w:rPr>
          <w:i/>
          <w:color w:val="FF0000"/>
        </w:rPr>
        <w:t xml:space="preserve">Jørstadmoen, Kringsjå og </w:t>
      </w:r>
      <w:r w:rsidR="00162E5A" w:rsidRPr="007072B0">
        <w:rPr>
          <w:i/>
          <w:color w:val="FF0000"/>
        </w:rPr>
        <w:t>Ekrom</w:t>
      </w:r>
      <w:r w:rsidRPr="007072B0">
        <w:rPr>
          <w:i/>
          <w:color w:val="FF0000"/>
        </w:rPr>
        <w:t xml:space="preserve"> skolekretser</w:t>
      </w:r>
      <w:r w:rsidR="00FC7EC2" w:rsidRPr="007072B0">
        <w:rPr>
          <w:i/>
          <w:color w:val="FF0000"/>
        </w:rPr>
        <w:t>, eller som tidligere er innvilget skolebytte til en av disse skolene,</w:t>
      </w:r>
      <w:r w:rsidRPr="007072B0">
        <w:rPr>
          <w:i/>
          <w:color w:val="FF0000"/>
        </w:rPr>
        <w:t xml:space="preserve"> sogner til Smestad ungdomsskole.</w:t>
      </w:r>
    </w:p>
    <w:p w14:paraId="38FA75D7" w14:textId="77777777" w:rsidR="00F022F9" w:rsidRPr="007072B0" w:rsidRDefault="00F022F9" w:rsidP="00562086">
      <w:pPr>
        <w:pStyle w:val="Listeavsnitt"/>
        <w:numPr>
          <w:ilvl w:val="0"/>
          <w:numId w:val="27"/>
        </w:numPr>
        <w:spacing w:after="0"/>
        <w:rPr>
          <w:i/>
          <w:color w:val="FF0000"/>
        </w:rPr>
      </w:pPr>
      <w:r w:rsidRPr="007072B0">
        <w:rPr>
          <w:i/>
          <w:color w:val="FF0000"/>
        </w:rPr>
        <w:t xml:space="preserve"> Åretta ungdomsskole</w:t>
      </w:r>
    </w:p>
    <w:p w14:paraId="7B879C75" w14:textId="77777777" w:rsidR="00856091" w:rsidRPr="007072B0" w:rsidRDefault="00856091" w:rsidP="004D572B">
      <w:pPr>
        <w:ind w:left="360"/>
        <w:rPr>
          <w:i/>
          <w:color w:val="FF0000"/>
        </w:rPr>
      </w:pPr>
      <w:r w:rsidRPr="007072B0">
        <w:rPr>
          <w:i/>
          <w:color w:val="FF0000"/>
        </w:rPr>
        <w:t>Elever som er bosatt i hjem som hører til Røyslimoen, Søre Ål og Vingrom skolekretser</w:t>
      </w:r>
      <w:r w:rsidR="00FC7EC2" w:rsidRPr="007072B0">
        <w:rPr>
          <w:i/>
          <w:color w:val="FF0000"/>
        </w:rPr>
        <w:t>, eller som tidligere er innvilget skolebytte til en av disse skolene,</w:t>
      </w:r>
      <w:r w:rsidRPr="007072B0">
        <w:rPr>
          <w:i/>
          <w:color w:val="FF0000"/>
        </w:rPr>
        <w:t xml:space="preserve"> sogner til Åretta ungdomsskole.</w:t>
      </w:r>
      <w:commentRangeEnd w:id="0"/>
      <w:r w:rsidR="007072B0">
        <w:rPr>
          <w:rStyle w:val="Merknadsreferanse"/>
        </w:rPr>
        <w:commentReference w:id="0"/>
      </w:r>
    </w:p>
    <w:p w14:paraId="67B81F89" w14:textId="77777777" w:rsidR="007072B0" w:rsidRPr="009215AB" w:rsidRDefault="007072B0" w:rsidP="007072B0">
      <w:pPr>
        <w:pStyle w:val="Default"/>
        <w:rPr>
          <w:u w:val="single"/>
        </w:rPr>
      </w:pPr>
      <w:commentRangeStart w:id="1"/>
      <w:r w:rsidRPr="009215AB">
        <w:rPr>
          <w:u w:val="single"/>
        </w:rPr>
        <w:t xml:space="preserve">§ 2-2 </w:t>
      </w:r>
      <w:r w:rsidRPr="009215AB">
        <w:rPr>
          <w:u w:val="single"/>
        </w:rPr>
        <w:tab/>
        <w:t>Skolekretser for ungdomstrinnet</w:t>
      </w:r>
      <w:commentRangeEnd w:id="1"/>
      <w:r>
        <w:rPr>
          <w:rStyle w:val="Merknadsreferanse"/>
          <w:rFonts w:asciiTheme="minorHAnsi" w:eastAsiaTheme="minorHAnsi" w:hAnsiTheme="minorHAnsi" w:cstheme="minorBidi"/>
          <w:color w:val="auto"/>
          <w:lang w:eastAsia="en-US"/>
        </w:rPr>
        <w:commentReference w:id="1"/>
      </w:r>
    </w:p>
    <w:p w14:paraId="1D9EB7A5" w14:textId="77777777" w:rsidR="007072B0" w:rsidRDefault="007072B0" w:rsidP="007072B0">
      <w:pPr>
        <w:pStyle w:val="Default"/>
        <w:tabs>
          <w:tab w:val="left" w:pos="426"/>
        </w:tabs>
        <w:spacing w:after="120"/>
        <w:ind w:left="425" w:hanging="425"/>
      </w:pPr>
      <w:r>
        <w:lastRenderedPageBreak/>
        <w:t>(1)</w:t>
      </w:r>
      <w:r>
        <w:tab/>
        <w:t>Lillehammer kommune har tre skoler med ungdomstrinn; Hammartun skole og Smestad og Åretta ungdomsskoler.</w:t>
      </w:r>
    </w:p>
    <w:p w14:paraId="6CF7E57E" w14:textId="77777777" w:rsidR="007072B0" w:rsidRDefault="007072B0" w:rsidP="007072B0">
      <w:pPr>
        <w:pStyle w:val="Default"/>
        <w:tabs>
          <w:tab w:val="left" w:pos="851"/>
        </w:tabs>
        <w:ind w:left="426"/>
      </w:pPr>
      <w:r>
        <w:t>(a)</w:t>
      </w:r>
      <w:r>
        <w:tab/>
        <w:t>Hammartun skole</w:t>
      </w:r>
    </w:p>
    <w:p w14:paraId="7D2C0795" w14:textId="77777777" w:rsidR="007072B0" w:rsidRDefault="007072B0" w:rsidP="007072B0">
      <w:pPr>
        <w:pStyle w:val="Default"/>
        <w:tabs>
          <w:tab w:val="left" w:pos="851"/>
        </w:tabs>
        <w:spacing w:after="120"/>
        <w:ind w:left="425"/>
      </w:pPr>
      <w:r>
        <w:t>Elever som er bosatt i hjem som hører til Hammartun skolekrets sogner til ungdomstrinnet på Hammartun skole.</w:t>
      </w:r>
    </w:p>
    <w:p w14:paraId="1D2BE63A" w14:textId="77777777" w:rsidR="007072B0" w:rsidRDefault="007072B0" w:rsidP="007072B0">
      <w:pPr>
        <w:pStyle w:val="Default"/>
        <w:tabs>
          <w:tab w:val="left" w:pos="851"/>
        </w:tabs>
        <w:ind w:left="426"/>
      </w:pPr>
      <w:r>
        <w:t>(b)</w:t>
      </w:r>
      <w:r>
        <w:tab/>
        <w:t>Smestad ungdomsskole</w:t>
      </w:r>
    </w:p>
    <w:p w14:paraId="382C05BA" w14:textId="77777777" w:rsidR="007072B0" w:rsidRDefault="007072B0" w:rsidP="007072B0">
      <w:pPr>
        <w:pStyle w:val="Default"/>
        <w:tabs>
          <w:tab w:val="left" w:pos="851"/>
        </w:tabs>
        <w:spacing w:after="120"/>
        <w:ind w:left="425"/>
      </w:pPr>
      <w:r>
        <w:t>Elever som er bosatt i hjem som hører til Buvollen, Jørstadmoen, Kringsjå og Ekrom skolekretser, eller som tidligere er innvilget skolebytte til en av disse skolene, sogner til Smestad ungdomsskole.</w:t>
      </w:r>
    </w:p>
    <w:p w14:paraId="0BE4956D" w14:textId="77777777" w:rsidR="007072B0" w:rsidRDefault="007072B0" w:rsidP="007072B0">
      <w:pPr>
        <w:pStyle w:val="Default"/>
        <w:tabs>
          <w:tab w:val="left" w:pos="851"/>
        </w:tabs>
        <w:ind w:left="426"/>
      </w:pPr>
      <w:r>
        <w:t>(c)</w:t>
      </w:r>
      <w:r>
        <w:tab/>
        <w:t xml:space="preserve"> Åretta ungdomsskole</w:t>
      </w:r>
    </w:p>
    <w:p w14:paraId="527220B8" w14:textId="5B453CCE" w:rsidR="007072B0" w:rsidRDefault="007072B0" w:rsidP="007072B0">
      <w:pPr>
        <w:pStyle w:val="Default"/>
        <w:tabs>
          <w:tab w:val="left" w:pos="851"/>
        </w:tabs>
        <w:spacing w:after="120"/>
        <w:ind w:left="425"/>
      </w:pPr>
      <w:r>
        <w:t xml:space="preserve">Elever som er bosatt i hjem som hører til Røyslimoen, Søre Ål, </w:t>
      </w:r>
      <w:proofErr w:type="spellStart"/>
      <w:r>
        <w:t>Vingar</w:t>
      </w:r>
      <w:proofErr w:type="spellEnd"/>
      <w:r>
        <w:t xml:space="preserve"> og Vingrom skolekretser, eller som tidligere er innvilget skolebytte til en av disse skolene, sogner til Åretta ungdomsskole.</w:t>
      </w:r>
    </w:p>
    <w:p w14:paraId="7D4ECD3F" w14:textId="5324D256" w:rsidR="00A46481" w:rsidRPr="00A46481" w:rsidRDefault="00A46481" w:rsidP="007072B0">
      <w:pPr>
        <w:pStyle w:val="Default"/>
        <w:tabs>
          <w:tab w:val="left" w:pos="851"/>
        </w:tabs>
        <w:spacing w:after="120"/>
        <w:ind w:left="425"/>
        <w:rPr>
          <w:i/>
        </w:rPr>
      </w:pPr>
      <w:r w:rsidRPr="00A46481">
        <w:rPr>
          <w:i/>
        </w:rPr>
        <w:t>Endret 01.08.17</w:t>
      </w:r>
      <w:bookmarkStart w:id="2" w:name="_GoBack"/>
      <w:bookmarkEnd w:id="2"/>
    </w:p>
    <w:p w14:paraId="1C8A2F2A" w14:textId="77777777" w:rsidR="00F022F9" w:rsidRDefault="004D572B" w:rsidP="00595389">
      <w:pPr>
        <w:pStyle w:val="Overskrift3"/>
      </w:pPr>
      <w:r>
        <w:t xml:space="preserve">§ 2-3 </w:t>
      </w:r>
      <w:r w:rsidR="00D81DB4">
        <w:tab/>
      </w:r>
      <w:r w:rsidR="00F022F9">
        <w:t>Vedlikehold av lokal forskrift om skolekretsgrenser</w:t>
      </w:r>
    </w:p>
    <w:p w14:paraId="7C401F11" w14:textId="77777777" w:rsidR="00856091" w:rsidRPr="00856091" w:rsidRDefault="00856091" w:rsidP="00F26B79">
      <w:pPr>
        <w:pStyle w:val="Listeavsnitt"/>
        <w:numPr>
          <w:ilvl w:val="0"/>
          <w:numId w:val="28"/>
        </w:numPr>
      </w:pPr>
      <w:r>
        <w:t>Rådmannen har ansvar for å foreta nødvendige og regelmessige beregninger av forventet elevtall, både kortsiktig og langsiktig gjennom fremskrevne prognoser, slik at eventuelle kretsgrensejusteringer kan foretas så skånsomt som mulig.</w:t>
      </w:r>
    </w:p>
    <w:p w14:paraId="42F4D3F3" w14:textId="77777777" w:rsidR="00017F3B" w:rsidRDefault="002F3146" w:rsidP="00595389">
      <w:pPr>
        <w:pStyle w:val="Overskrift2"/>
      </w:pPr>
      <w:r>
        <w:t>Kapittel</w:t>
      </w:r>
      <w:r w:rsidR="00F26B79">
        <w:t xml:space="preserve"> 3</w:t>
      </w:r>
      <w:r w:rsidR="00017F3B">
        <w:t xml:space="preserve"> </w:t>
      </w:r>
      <w:r w:rsidR="00DE30A3">
        <w:tab/>
      </w:r>
      <w:r w:rsidR="00017F3B">
        <w:t>Vedtak om skoleplass</w:t>
      </w:r>
    </w:p>
    <w:p w14:paraId="4573E605" w14:textId="77777777" w:rsidR="00562086" w:rsidRDefault="00F26B79" w:rsidP="00F26B79">
      <w:pPr>
        <w:pStyle w:val="Overskrift3"/>
      </w:pPr>
      <w:r>
        <w:t>§ 3</w:t>
      </w:r>
      <w:r w:rsidR="002F3146">
        <w:t xml:space="preserve">-1 </w:t>
      </w:r>
      <w:r w:rsidR="00D81DB4">
        <w:tab/>
      </w:r>
      <w:r>
        <w:t xml:space="preserve">Adresse i folkeregisteret </w:t>
      </w:r>
    </w:p>
    <w:p w14:paraId="0A4C385E" w14:textId="77777777" w:rsidR="0067026A" w:rsidRDefault="0067026A" w:rsidP="00562086">
      <w:pPr>
        <w:pStyle w:val="Listeavsnitt"/>
        <w:numPr>
          <w:ilvl w:val="0"/>
          <w:numId w:val="31"/>
        </w:numPr>
      </w:pPr>
      <w:r>
        <w:t>Alle elever får første gangs vedtak om skoleplass ved barne- og ungdomsskole ut fra den adressen barnet står registret med i folkeregisteret.</w:t>
      </w:r>
    </w:p>
    <w:p w14:paraId="291B2CDD" w14:textId="77777777" w:rsidR="0067026A" w:rsidRDefault="00F26B79" w:rsidP="00595389">
      <w:pPr>
        <w:pStyle w:val="Overskrift3"/>
      </w:pPr>
      <w:r>
        <w:t>§ 3</w:t>
      </w:r>
      <w:r w:rsidR="0067026A">
        <w:t>-</w:t>
      </w:r>
      <w:r w:rsidR="00562086">
        <w:t>2</w:t>
      </w:r>
      <w:r w:rsidR="0067026A">
        <w:t xml:space="preserve"> </w:t>
      </w:r>
      <w:r w:rsidR="00D81DB4">
        <w:tab/>
      </w:r>
      <w:r w:rsidR="0067026A">
        <w:t>Vedtak om skoleplass for kommende førsteklassinger</w:t>
      </w:r>
    </w:p>
    <w:p w14:paraId="1294F567" w14:textId="77777777" w:rsidR="00C91A42" w:rsidRDefault="0067026A" w:rsidP="00562086">
      <w:pPr>
        <w:pStyle w:val="Listeavsnitt"/>
        <w:numPr>
          <w:ilvl w:val="0"/>
          <w:numId w:val="32"/>
        </w:numPr>
      </w:pPr>
      <w:r>
        <w:t>Skolestartere får tilsendt en</w:t>
      </w:r>
      <w:r w:rsidR="00FC7EC2">
        <w:t>keltvedtak om skoleplass etter o</w:t>
      </w:r>
      <w:r>
        <w:t>pplæringsloven § 8-1, første ledd,</w:t>
      </w:r>
      <w:r w:rsidR="00CA4B57">
        <w:t xml:space="preserve"> </w:t>
      </w:r>
      <w:r>
        <w:t>sammen med registreringsskjema for skole</w:t>
      </w:r>
      <w:r w:rsidR="00CA4B57">
        <w:t>startere</w:t>
      </w:r>
      <w:r>
        <w:t>. Vedtak fattes og sendes ut fra den</w:t>
      </w:r>
      <w:r w:rsidR="00CA4B57">
        <w:t xml:space="preserve"> </w:t>
      </w:r>
      <w:r>
        <w:t xml:space="preserve">skolen som er elevens nærskole etter denne forskrift. </w:t>
      </w:r>
    </w:p>
    <w:p w14:paraId="77971F18" w14:textId="77777777" w:rsidR="00C91A42" w:rsidRDefault="00C91A42" w:rsidP="00C91A42">
      <w:pPr>
        <w:pStyle w:val="Listeavsnitt"/>
        <w:numPr>
          <w:ilvl w:val="0"/>
          <w:numId w:val="32"/>
        </w:numPr>
      </w:pPr>
      <w:r>
        <w:t xml:space="preserve">Som hovedregel </w:t>
      </w:r>
      <w:r w:rsidR="0067026A">
        <w:t>skal det fattes vedtak for alle</w:t>
      </w:r>
      <w:r w:rsidR="00CA4B57">
        <w:t xml:space="preserve"> </w:t>
      </w:r>
      <w:r w:rsidR="0067026A">
        <w:t xml:space="preserve">elever det året eleven fyller 6 år. Første gangs vedtak sendes </w:t>
      </w:r>
      <w:r>
        <w:t>som hovedregel</w:t>
      </w:r>
      <w:r w:rsidR="00FC7EC2">
        <w:t xml:space="preserve"> </w:t>
      </w:r>
      <w:r w:rsidR="0067026A">
        <w:t>ut i januar det året eleven skal</w:t>
      </w:r>
      <w:r w:rsidR="00CA4B57">
        <w:t xml:space="preserve"> </w:t>
      </w:r>
      <w:r>
        <w:t>begynne på skolen.</w:t>
      </w:r>
    </w:p>
    <w:p w14:paraId="7B90E223" w14:textId="77777777" w:rsidR="00CA4B57" w:rsidRDefault="0067026A" w:rsidP="00C91A42">
      <w:pPr>
        <w:pStyle w:val="Listeavsnitt"/>
        <w:numPr>
          <w:ilvl w:val="0"/>
          <w:numId w:val="32"/>
        </w:numPr>
      </w:pPr>
      <w:r>
        <w:t>Skolene fatter fortløpende nye vedtak ettersom elever flytter inn i</w:t>
      </w:r>
      <w:r w:rsidR="00CA4B57">
        <w:t xml:space="preserve"> skolekretsen.</w:t>
      </w:r>
    </w:p>
    <w:p w14:paraId="004053D4" w14:textId="77777777" w:rsidR="00856091" w:rsidRPr="00562086" w:rsidRDefault="00562086" w:rsidP="00F26B79">
      <w:pPr>
        <w:pStyle w:val="Overskrift3"/>
        <w:rPr>
          <w:i/>
        </w:rPr>
      </w:pPr>
      <w:r w:rsidRPr="00562086">
        <w:t xml:space="preserve">§ </w:t>
      </w:r>
      <w:r w:rsidR="00F26B79">
        <w:t>3</w:t>
      </w:r>
      <w:r w:rsidRPr="00562086">
        <w:t>-3</w:t>
      </w:r>
      <w:r w:rsidR="00856091" w:rsidRPr="00562086">
        <w:t xml:space="preserve"> </w:t>
      </w:r>
      <w:r w:rsidR="00D81DB4">
        <w:tab/>
      </w:r>
      <w:r w:rsidR="00856091" w:rsidRPr="00562086">
        <w:t>Om skolenes kapasitet</w:t>
      </w:r>
    </w:p>
    <w:p w14:paraId="3EDC89EA" w14:textId="015B5632" w:rsidR="00725C49" w:rsidRDefault="00856091" w:rsidP="00562086">
      <w:pPr>
        <w:pStyle w:val="Listeavsnitt"/>
        <w:numPr>
          <w:ilvl w:val="0"/>
          <w:numId w:val="33"/>
        </w:numPr>
      </w:pPr>
      <w:r>
        <w:t>Alle skolene i Lillehammer har i utgangspunktet en begrenset kapasitet til å ta imot skolestartere. I de årene skoler har ekstra store årskull søkes dette løst ved at elever får plass ved annen nærskole</w:t>
      </w:r>
      <w:r w:rsidR="002B5FA7">
        <w:t>.</w:t>
      </w:r>
      <w:r w:rsidR="00CC0A8A">
        <w:t xml:space="preserve"> </w:t>
      </w:r>
      <w:r w:rsidR="00B50197">
        <w:t xml:space="preserve">Hensyn omtalt under § </w:t>
      </w:r>
      <w:r w:rsidR="00837EC9">
        <w:t>3-5 (1)</w:t>
      </w:r>
      <w:r w:rsidR="00B50197">
        <w:t xml:space="preserve"> vil vektlegges i denne sammenheng. </w:t>
      </w:r>
    </w:p>
    <w:p w14:paraId="2DA39BB2" w14:textId="77777777" w:rsidR="00856091" w:rsidRDefault="00CC0A8A" w:rsidP="00562086">
      <w:pPr>
        <w:pStyle w:val="Listeavsnitt"/>
        <w:numPr>
          <w:ilvl w:val="0"/>
          <w:numId w:val="33"/>
        </w:numPr>
      </w:pPr>
      <w:r>
        <w:t>Skolenes kapasitet til å ta imot skolestartere</w:t>
      </w:r>
      <w:r w:rsidR="00162E5A">
        <w:t xml:space="preserve"> er</w:t>
      </w:r>
      <w:r>
        <w:t>:</w:t>
      </w:r>
    </w:p>
    <w:p w14:paraId="7898BAAD" w14:textId="77777777" w:rsidR="006E279F" w:rsidRDefault="006E279F" w:rsidP="00CC0A8A">
      <w:pPr>
        <w:pStyle w:val="Listeavsnitt"/>
        <w:numPr>
          <w:ilvl w:val="0"/>
          <w:numId w:val="22"/>
        </w:numPr>
      </w:pPr>
      <w:r>
        <w:t>Buvollen skole</w:t>
      </w:r>
      <w:r>
        <w:tab/>
      </w:r>
      <w:r>
        <w:tab/>
      </w:r>
      <w:r w:rsidR="00B50197">
        <w:t>15</w:t>
      </w:r>
      <w:r>
        <w:t xml:space="preserve"> elever</w:t>
      </w:r>
    </w:p>
    <w:p w14:paraId="163E75D6" w14:textId="77777777" w:rsidR="00CC0A8A" w:rsidRDefault="00CC0A8A" w:rsidP="00CC0A8A">
      <w:pPr>
        <w:pStyle w:val="Listeavsnitt"/>
        <w:numPr>
          <w:ilvl w:val="0"/>
          <w:numId w:val="22"/>
        </w:numPr>
      </w:pPr>
      <w:r>
        <w:t>Ekrom skole</w:t>
      </w:r>
      <w:r>
        <w:tab/>
      </w:r>
      <w:r>
        <w:tab/>
      </w:r>
      <w:r w:rsidR="00162E5A">
        <w:t>27</w:t>
      </w:r>
      <w:r>
        <w:t xml:space="preserve"> elever</w:t>
      </w:r>
    </w:p>
    <w:p w14:paraId="753B574C" w14:textId="77777777" w:rsidR="00CC0A8A" w:rsidRDefault="00CC0A8A" w:rsidP="00CC0A8A">
      <w:pPr>
        <w:pStyle w:val="Listeavsnitt"/>
        <w:numPr>
          <w:ilvl w:val="0"/>
          <w:numId w:val="22"/>
        </w:numPr>
      </w:pPr>
      <w:r>
        <w:t>Hammartun skole</w:t>
      </w:r>
      <w:r>
        <w:tab/>
        <w:t>54 elever</w:t>
      </w:r>
    </w:p>
    <w:p w14:paraId="00910689" w14:textId="77777777" w:rsidR="00CC0A8A" w:rsidRDefault="00CC0A8A" w:rsidP="00CC0A8A">
      <w:pPr>
        <w:pStyle w:val="Listeavsnitt"/>
        <w:numPr>
          <w:ilvl w:val="0"/>
          <w:numId w:val="22"/>
        </w:numPr>
      </w:pPr>
      <w:r>
        <w:t xml:space="preserve">Jørstadmoen skole </w:t>
      </w:r>
      <w:r>
        <w:tab/>
        <w:t>50 elever</w:t>
      </w:r>
    </w:p>
    <w:p w14:paraId="56B45610" w14:textId="77777777" w:rsidR="00CC0A8A" w:rsidRDefault="00CC0A8A" w:rsidP="00CC0A8A">
      <w:pPr>
        <w:pStyle w:val="Listeavsnitt"/>
        <w:numPr>
          <w:ilvl w:val="0"/>
          <w:numId w:val="22"/>
        </w:numPr>
      </w:pPr>
      <w:r>
        <w:t>Kringsjå skole</w:t>
      </w:r>
      <w:r>
        <w:tab/>
      </w:r>
      <w:r>
        <w:tab/>
        <w:t>54 elever</w:t>
      </w:r>
    </w:p>
    <w:p w14:paraId="5F5688AA" w14:textId="77777777" w:rsidR="00CC0A8A" w:rsidRDefault="00CC0A8A" w:rsidP="00CC0A8A">
      <w:pPr>
        <w:pStyle w:val="Listeavsnitt"/>
        <w:numPr>
          <w:ilvl w:val="0"/>
          <w:numId w:val="22"/>
        </w:numPr>
      </w:pPr>
      <w:r>
        <w:t>Røyslimoen skole</w:t>
      </w:r>
      <w:r>
        <w:tab/>
        <w:t>54 elever</w:t>
      </w:r>
    </w:p>
    <w:p w14:paraId="15C5D9CC" w14:textId="77777777" w:rsidR="00CC0A8A" w:rsidRDefault="00CC0A8A" w:rsidP="00CC0A8A">
      <w:pPr>
        <w:pStyle w:val="Listeavsnitt"/>
        <w:numPr>
          <w:ilvl w:val="0"/>
          <w:numId w:val="22"/>
        </w:numPr>
      </w:pPr>
      <w:r>
        <w:t>Søre Ål skole</w:t>
      </w:r>
      <w:r>
        <w:tab/>
      </w:r>
      <w:r>
        <w:tab/>
        <w:t>54 elever</w:t>
      </w:r>
    </w:p>
    <w:p w14:paraId="62411A22" w14:textId="77777777" w:rsidR="00CC0A8A" w:rsidRDefault="00CC0A8A" w:rsidP="00CC0A8A">
      <w:pPr>
        <w:pStyle w:val="Listeavsnitt"/>
        <w:numPr>
          <w:ilvl w:val="0"/>
          <w:numId w:val="22"/>
        </w:numPr>
      </w:pPr>
      <w:r>
        <w:lastRenderedPageBreak/>
        <w:t>Vingar skole</w:t>
      </w:r>
      <w:r>
        <w:tab/>
      </w:r>
      <w:r>
        <w:tab/>
        <w:t>2</w:t>
      </w:r>
      <w:r w:rsidR="00162E5A">
        <w:t>7</w:t>
      </w:r>
      <w:r>
        <w:t xml:space="preserve"> elever</w:t>
      </w:r>
    </w:p>
    <w:p w14:paraId="76947EF0" w14:textId="77777777" w:rsidR="00CC0A8A" w:rsidRPr="00856091" w:rsidRDefault="00CC0A8A" w:rsidP="00CC0A8A">
      <w:pPr>
        <w:pStyle w:val="Listeavsnitt"/>
        <w:numPr>
          <w:ilvl w:val="0"/>
          <w:numId w:val="22"/>
        </w:numPr>
      </w:pPr>
      <w:r>
        <w:t>Vingrom skole</w:t>
      </w:r>
      <w:r>
        <w:tab/>
      </w:r>
      <w:r>
        <w:tab/>
      </w:r>
      <w:r w:rsidR="00162E5A">
        <w:t>27</w:t>
      </w:r>
      <w:r>
        <w:t xml:space="preserve"> elever</w:t>
      </w:r>
    </w:p>
    <w:p w14:paraId="39D6AF4E" w14:textId="77777777" w:rsidR="00D35100" w:rsidRDefault="00CA4B57" w:rsidP="00595389">
      <w:pPr>
        <w:pStyle w:val="Overskrift3"/>
      </w:pPr>
      <w:r>
        <w:t xml:space="preserve">§ </w:t>
      </w:r>
      <w:r w:rsidR="00F26B79">
        <w:t>3</w:t>
      </w:r>
      <w:r>
        <w:t>-</w:t>
      </w:r>
      <w:r w:rsidR="00562086">
        <w:t>4</w:t>
      </w:r>
      <w:r>
        <w:t xml:space="preserve"> </w:t>
      </w:r>
      <w:r w:rsidR="00D81DB4">
        <w:tab/>
      </w:r>
      <w:r w:rsidR="00D35100" w:rsidRPr="00D35100">
        <w:t>Vedtak om skoleplass for tilflyttende elever</w:t>
      </w:r>
    </w:p>
    <w:p w14:paraId="7C100F63" w14:textId="77777777" w:rsidR="003E76D4" w:rsidRDefault="00D35100" w:rsidP="00331F7A">
      <w:pPr>
        <w:pStyle w:val="Listeavsnitt"/>
        <w:numPr>
          <w:ilvl w:val="0"/>
          <w:numId w:val="34"/>
        </w:numPr>
      </w:pPr>
      <w:r>
        <w:t>Tilflyttende elever får tilsendt en</w:t>
      </w:r>
      <w:r w:rsidR="00216AAB">
        <w:t>keltvedtak om skoleplass etter o</w:t>
      </w:r>
      <w:r>
        <w:t xml:space="preserve">pplæringsloven § 8-1, første ledd, sammen med tilhørende registreringsskjema etter mottatt flyttemelding. </w:t>
      </w:r>
    </w:p>
    <w:p w14:paraId="0F2B30D2" w14:textId="77777777" w:rsidR="00D35100" w:rsidRDefault="00D35100" w:rsidP="00331F7A">
      <w:pPr>
        <w:pStyle w:val="Listeavsnitt"/>
        <w:numPr>
          <w:ilvl w:val="0"/>
          <w:numId w:val="34"/>
        </w:numPr>
      </w:pPr>
      <w:r>
        <w:t>Vedtaket fattes og sendes ut fra den skolen som eleven sogner til etter denne forskrift.</w:t>
      </w:r>
    </w:p>
    <w:p w14:paraId="06FC927A" w14:textId="77777777" w:rsidR="00D35100" w:rsidRDefault="00F26B79" w:rsidP="00595389">
      <w:pPr>
        <w:pStyle w:val="Overskrift3"/>
      </w:pPr>
      <w:r>
        <w:t>§ 3</w:t>
      </w:r>
      <w:r w:rsidR="00331F7A">
        <w:t>-5</w:t>
      </w:r>
      <w:r w:rsidR="00D35100">
        <w:t xml:space="preserve"> </w:t>
      </w:r>
      <w:r w:rsidR="00D81DB4">
        <w:tab/>
      </w:r>
      <w:r w:rsidR="00D35100">
        <w:t>Ved</w:t>
      </w:r>
      <w:r w:rsidR="005654C9">
        <w:t>tak om skoleplass utenfor skole</w:t>
      </w:r>
      <w:r w:rsidR="00D35100">
        <w:t>kretsen</w:t>
      </w:r>
    </w:p>
    <w:p w14:paraId="228C0FEA" w14:textId="77777777" w:rsidR="00D35100" w:rsidRDefault="00D35100" w:rsidP="00331F7A">
      <w:pPr>
        <w:pStyle w:val="Listeavsnitt"/>
        <w:numPr>
          <w:ilvl w:val="0"/>
          <w:numId w:val="35"/>
        </w:numPr>
      </w:pPr>
      <w:r>
        <w:t>Skolesjefen fatter vedtak om skoleplass utenfor skolekretsen etter søknad. For at en slik søknad skal innvilges skal det foreligge særlige hensyn. Elever kan få innvilget søknad om skoleplass utenfor skolekretsen når dette kan begrunnes med at:</w:t>
      </w:r>
    </w:p>
    <w:p w14:paraId="724B4352" w14:textId="77777777" w:rsidR="00D35100" w:rsidRDefault="00D35100" w:rsidP="00D35100">
      <w:pPr>
        <w:pStyle w:val="Listeavsnitt"/>
        <w:numPr>
          <w:ilvl w:val="0"/>
          <w:numId w:val="21"/>
        </w:numPr>
      </w:pPr>
      <w:r>
        <w:t>Eleven har søsken ved en skole utenfor skolekretsen</w:t>
      </w:r>
    </w:p>
    <w:p w14:paraId="4C628D49" w14:textId="77777777" w:rsidR="00D35100" w:rsidRDefault="00D35100" w:rsidP="00D35100">
      <w:pPr>
        <w:pStyle w:val="Listeavsnitt"/>
        <w:numPr>
          <w:ilvl w:val="0"/>
          <w:numId w:val="21"/>
        </w:numPr>
      </w:pPr>
      <w:r>
        <w:t xml:space="preserve">Eleven har </w:t>
      </w:r>
      <w:r w:rsidR="005654C9">
        <w:t xml:space="preserve">som har </w:t>
      </w:r>
      <w:r>
        <w:t xml:space="preserve">særskilte </w:t>
      </w:r>
      <w:r w:rsidR="005654C9">
        <w:t>behov</w:t>
      </w:r>
      <w:r>
        <w:t xml:space="preserve"> av sosial karakter</w:t>
      </w:r>
    </w:p>
    <w:p w14:paraId="7BD303F4" w14:textId="77777777" w:rsidR="00D35100" w:rsidRDefault="005654C9" w:rsidP="00D35100">
      <w:pPr>
        <w:pStyle w:val="Listeavsnitt"/>
        <w:numPr>
          <w:ilvl w:val="0"/>
          <w:numId w:val="21"/>
        </w:numPr>
      </w:pPr>
      <w:r>
        <w:t xml:space="preserve">Eleven har </w:t>
      </w:r>
      <w:r w:rsidR="00D35100">
        <w:t>farlig skolevei</w:t>
      </w:r>
      <w:r>
        <w:t>, og vil få en tryggere skolevei ved skoleplass utenfor skolekretsen</w:t>
      </w:r>
    </w:p>
    <w:p w14:paraId="694BB10F" w14:textId="77777777" w:rsidR="005654C9" w:rsidRDefault="005654C9" w:rsidP="00D35100">
      <w:pPr>
        <w:pStyle w:val="Listeavsnitt"/>
        <w:numPr>
          <w:ilvl w:val="0"/>
          <w:numId w:val="21"/>
        </w:numPr>
      </w:pPr>
      <w:r>
        <w:t>Eleven har flyttet ut av kretsen og ønsker å fortsette skolegangen ved opprinnelig skole for å opprettholde sosiale relasjoner</w:t>
      </w:r>
    </w:p>
    <w:p w14:paraId="17D46B63" w14:textId="77777777" w:rsidR="00F26B79" w:rsidRDefault="00D35100" w:rsidP="00595389">
      <w:pPr>
        <w:pStyle w:val="Listeavsnitt"/>
        <w:numPr>
          <w:ilvl w:val="0"/>
          <w:numId w:val="35"/>
        </w:numPr>
      </w:pPr>
      <w:r>
        <w:t xml:space="preserve">Dersom eleven går på skole i en annen skolekrets enn </w:t>
      </w:r>
      <w:r w:rsidR="005654C9">
        <w:t xml:space="preserve">den </w:t>
      </w:r>
      <w:r>
        <w:t xml:space="preserve">eleven er </w:t>
      </w:r>
      <w:proofErr w:type="spellStart"/>
      <w:r>
        <w:t>folkeregistrert</w:t>
      </w:r>
      <w:proofErr w:type="spellEnd"/>
      <w:r w:rsidR="005654C9">
        <w:t xml:space="preserve"> i etter </w:t>
      </w:r>
      <w:r>
        <w:t>ønske fra eleven/foresatte, faller retten til gratis skoleskyss bort.</w:t>
      </w:r>
      <w:r>
        <w:cr/>
      </w:r>
    </w:p>
    <w:p w14:paraId="4B286DC3" w14:textId="77777777" w:rsidR="00247D24" w:rsidRDefault="00247D24" w:rsidP="00F26B79">
      <w:pPr>
        <w:pStyle w:val="Overskrift3"/>
      </w:pPr>
      <w:r>
        <w:t xml:space="preserve">§ </w:t>
      </w:r>
      <w:r w:rsidR="00F26B79">
        <w:t>3</w:t>
      </w:r>
      <w:r>
        <w:t>-</w:t>
      </w:r>
      <w:r w:rsidR="00F26B79">
        <w:t>6</w:t>
      </w:r>
      <w:r>
        <w:t xml:space="preserve"> </w:t>
      </w:r>
      <w:r w:rsidR="00D81DB4">
        <w:tab/>
      </w:r>
      <w:r>
        <w:t>Bytte av skole som følge av adresseendring</w:t>
      </w:r>
    </w:p>
    <w:p w14:paraId="69079F8A" w14:textId="77777777" w:rsidR="00331F7A" w:rsidRDefault="003E76D4" w:rsidP="00247D24">
      <w:pPr>
        <w:pStyle w:val="Listeavsnitt"/>
        <w:numPr>
          <w:ilvl w:val="0"/>
          <w:numId w:val="36"/>
        </w:numPr>
      </w:pPr>
      <w:r>
        <w:t>I</w:t>
      </w:r>
      <w:r w:rsidR="00247D24">
        <w:t xml:space="preserve"> tilfeller der flytting internt i kommunen medfører at eleven blir tilhørende en annen skolekrets, plikter foresatte umiddelbart å gi skolen beskjed.</w:t>
      </w:r>
    </w:p>
    <w:p w14:paraId="648058D5" w14:textId="77777777" w:rsidR="00331F7A" w:rsidRDefault="00247D24" w:rsidP="00247D24">
      <w:pPr>
        <w:pStyle w:val="Listeavsnitt"/>
        <w:numPr>
          <w:ilvl w:val="0"/>
          <w:numId w:val="36"/>
        </w:numPr>
      </w:pPr>
      <w:r>
        <w:t>Når en elev melder flytting ut av skolekretsen, skal tidligere skole varsle skolen som blir ny skole etter denne forskrift. Ny skole skal fatte nytt vedtak om skoleplass.</w:t>
      </w:r>
    </w:p>
    <w:p w14:paraId="2ADCCC35" w14:textId="77777777" w:rsidR="00247D24" w:rsidRDefault="00247D24" w:rsidP="00247D24">
      <w:pPr>
        <w:pStyle w:val="Listeavsnitt"/>
        <w:numPr>
          <w:ilvl w:val="0"/>
          <w:numId w:val="36"/>
        </w:numPr>
      </w:pPr>
      <w:r>
        <w:t xml:space="preserve">Nytt vedtak kan påklages eller det kan søkes om skolegang ved tidligere skole eller annen skole ut fra særlige forhold. </w:t>
      </w:r>
      <w:r w:rsidR="00162E5A">
        <w:t>Skolesjefen</w:t>
      </w:r>
      <w:r>
        <w:t xml:space="preserve"> behandler eventuelle klager eller søknader. Ingen elever kan begynne ved ny skole før vedtak er fattet og foresatte har samtykket i at de godtar vedtaket eller klagefristen har utgått. Dersom foresatte påklager et eventuelt vedtak, eller søker om skolegang ved annen skole, fortsetter eleven på tidligere skole til saken er sluttbehandlet.</w:t>
      </w:r>
    </w:p>
    <w:p w14:paraId="7392C526" w14:textId="77777777" w:rsidR="00AB21F7" w:rsidRDefault="00331F7A" w:rsidP="00595389">
      <w:pPr>
        <w:pStyle w:val="Overskrift3"/>
      </w:pPr>
      <w:r>
        <w:t xml:space="preserve">§ </w:t>
      </w:r>
      <w:r w:rsidR="00F26B79">
        <w:t>3</w:t>
      </w:r>
      <w:r>
        <w:t>-</w:t>
      </w:r>
      <w:r w:rsidR="00F26B79">
        <w:t>7</w:t>
      </w:r>
      <w:r w:rsidR="00AB21F7">
        <w:t xml:space="preserve"> </w:t>
      </w:r>
      <w:r w:rsidR="00D81DB4">
        <w:tab/>
      </w:r>
      <w:r w:rsidR="00AB21F7" w:rsidRPr="00AB21F7">
        <w:t xml:space="preserve">Utsettelse eller </w:t>
      </w:r>
      <w:proofErr w:type="spellStart"/>
      <w:r w:rsidR="00AB21F7" w:rsidRPr="00AB21F7">
        <w:t>fremskynding</w:t>
      </w:r>
      <w:proofErr w:type="spellEnd"/>
      <w:r w:rsidR="00AB21F7" w:rsidRPr="00AB21F7">
        <w:t xml:space="preserve"> av skolebytte som følge av adresseendring</w:t>
      </w:r>
    </w:p>
    <w:p w14:paraId="60A22FF9" w14:textId="77777777" w:rsidR="00331F7A" w:rsidRDefault="00AB21F7" w:rsidP="00331F7A">
      <w:pPr>
        <w:pStyle w:val="Listeavsnitt"/>
        <w:numPr>
          <w:ilvl w:val="0"/>
          <w:numId w:val="37"/>
        </w:numPr>
      </w:pPr>
      <w:r>
        <w:t xml:space="preserve">Det åpnes for at eleven kan søke om å utsette skolebytte til innværende skoleår er fullført. Vedtak om utsatt skolebytte fattes av </w:t>
      </w:r>
      <w:r w:rsidR="00162E5A">
        <w:t>skolesjefen</w:t>
      </w:r>
      <w:r>
        <w:t xml:space="preserve"> i samråd med berørte skoler. Et slikt vedtak opphever ikke vedtak om tilhørighet i ny skolekrets, men utsetter iverksettingen av vedtaket. </w:t>
      </w:r>
    </w:p>
    <w:p w14:paraId="49175652" w14:textId="79C79586" w:rsidR="00AB21F7" w:rsidRDefault="00AB21F7" w:rsidP="00331F7A">
      <w:pPr>
        <w:pStyle w:val="Listeavsnitt"/>
        <w:numPr>
          <w:ilvl w:val="0"/>
          <w:numId w:val="37"/>
        </w:numPr>
      </w:pPr>
      <w:r>
        <w:t xml:space="preserve">Dersom det er ønskelig at elever begynner på ny skole før eleven faktisk har flyttet, er dette å anse som søknad om skolegang ved annen skole. </w:t>
      </w:r>
      <w:r w:rsidR="00162E5A">
        <w:t>Skolesjefen</w:t>
      </w:r>
      <w:r>
        <w:t xml:space="preserve"> behandler slike søknader</w:t>
      </w:r>
      <w:r w:rsidR="00B41AA1">
        <w:t>, jf. § 3-5</w:t>
      </w:r>
      <w:r>
        <w:t>.</w:t>
      </w:r>
    </w:p>
    <w:p w14:paraId="1F577317" w14:textId="77777777" w:rsidR="00A87131" w:rsidRDefault="00A87131" w:rsidP="00A87131">
      <w:pPr>
        <w:pStyle w:val="Overskrift3"/>
      </w:pPr>
      <w:r>
        <w:t>§ 3-8</w:t>
      </w:r>
      <w:r>
        <w:tab/>
        <w:t>Vedtak om skolebytte som tiltak etter opplæringsloven § 8-1 fjerde ledd</w:t>
      </w:r>
    </w:p>
    <w:p w14:paraId="78E6F106" w14:textId="77777777" w:rsidR="00D81DB4" w:rsidRDefault="00A87131" w:rsidP="00D81DB4">
      <w:pPr>
        <w:pStyle w:val="Listeavsnitt"/>
        <w:numPr>
          <w:ilvl w:val="0"/>
          <w:numId w:val="38"/>
        </w:numPr>
        <w:ind w:left="357" w:hanging="357"/>
        <w:contextualSpacing w:val="0"/>
      </w:pPr>
      <w:r>
        <w:t>Dersom det er nødvendig at en elev bytter skole for å ivareta andre elevers rettighe</w:t>
      </w:r>
      <w:r w:rsidR="00076212">
        <w:t>ter etter opplæringsloven § 9a-1</w:t>
      </w:r>
      <w:r>
        <w:t xml:space="preserve">, fattes vedtak om dette av skolesjefen med hjemmel i opplæringsloven § 8-1, fjerde ledd. </w:t>
      </w:r>
    </w:p>
    <w:p w14:paraId="4EB971CF" w14:textId="0AB2BA9D" w:rsidR="00A87131" w:rsidRDefault="00076212" w:rsidP="00A87131">
      <w:pPr>
        <w:pStyle w:val="Listeavsnitt"/>
        <w:numPr>
          <w:ilvl w:val="0"/>
          <w:numId w:val="38"/>
        </w:numPr>
      </w:pPr>
      <w:r>
        <w:t>Vedtaket skal fattes i tråd med reglene om enkeltvedtak i forvaltningsloven</w:t>
      </w:r>
      <w:r w:rsidR="00B41AA1">
        <w:t>.</w:t>
      </w:r>
      <w:r>
        <w:t xml:space="preserve"> </w:t>
      </w:r>
      <w:r w:rsidR="00A87131">
        <w:t xml:space="preserve">I vedtaket skal det opplyses om den enkelte skoles forutgående arbeid. </w:t>
      </w:r>
    </w:p>
    <w:p w14:paraId="3B4FEB24" w14:textId="77777777" w:rsidR="00AB21F7" w:rsidRDefault="00D81DB4" w:rsidP="00595389">
      <w:pPr>
        <w:pStyle w:val="Overskrift3"/>
      </w:pPr>
      <w:r>
        <w:lastRenderedPageBreak/>
        <w:t>§ 3-9</w:t>
      </w:r>
      <w:r w:rsidR="00AB21F7">
        <w:t xml:space="preserve"> </w:t>
      </w:r>
      <w:r>
        <w:tab/>
      </w:r>
      <w:r w:rsidR="00AB21F7">
        <w:t xml:space="preserve">Vedtak </w:t>
      </w:r>
      <w:r w:rsidR="001B27F4">
        <w:t>om skolebytte s</w:t>
      </w:r>
      <w:r w:rsidR="00A87131">
        <w:t>om tiltak etter opplæringsloven</w:t>
      </w:r>
      <w:r w:rsidR="001B27F4">
        <w:t xml:space="preserve"> kapittel</w:t>
      </w:r>
      <w:r w:rsidR="00AB21F7">
        <w:t xml:space="preserve"> 9a </w:t>
      </w:r>
    </w:p>
    <w:p w14:paraId="03FC8EDC" w14:textId="77777777" w:rsidR="00331F7A" w:rsidRDefault="00D81DB4" w:rsidP="00D81DB4">
      <w:pPr>
        <w:pStyle w:val="Listeavsnitt"/>
        <w:numPr>
          <w:ilvl w:val="0"/>
          <w:numId w:val="41"/>
        </w:numPr>
      </w:pPr>
      <w:r>
        <w:t xml:space="preserve">Dersom det er nødvendig at en elev bytter skole </w:t>
      </w:r>
      <w:r w:rsidR="00076212">
        <w:t>for å få oppfylt sin rett til et godt fysisk og psykososialt miljø i henhold til o</w:t>
      </w:r>
      <w:r w:rsidR="00AB21F7">
        <w:t>pplæringsloven § 9a-1</w:t>
      </w:r>
      <w:r w:rsidR="00076212">
        <w:t xml:space="preserve">, fattes vedtak om skolebytte etter opplæringsloven § 9-3a av skolesjefen. </w:t>
      </w:r>
      <w:r w:rsidR="00AB21F7">
        <w:t xml:space="preserve">  </w:t>
      </w:r>
    </w:p>
    <w:p w14:paraId="0B014C0A" w14:textId="77777777" w:rsidR="00331F7A" w:rsidRDefault="00076212" w:rsidP="00D81DB4">
      <w:pPr>
        <w:pStyle w:val="Listeavsnitt"/>
        <w:numPr>
          <w:ilvl w:val="0"/>
          <w:numId w:val="41"/>
        </w:numPr>
      </w:pPr>
      <w:r>
        <w:t xml:space="preserve">Vedtaket skal fattes i tråd med reglene om enkeltvedtak i forvaltningsloven. </w:t>
      </w:r>
      <w:r w:rsidR="00AB21F7">
        <w:t xml:space="preserve">I vedtaket skal det opplyses om den enkelte skoles foregående arbeid. </w:t>
      </w:r>
    </w:p>
    <w:p w14:paraId="4BCEE55D" w14:textId="77777777" w:rsidR="00331F7A" w:rsidRPr="00D81DB4" w:rsidRDefault="00331F7A" w:rsidP="00D81DB4">
      <w:pPr>
        <w:pStyle w:val="Overskrift2"/>
      </w:pPr>
      <w:r w:rsidRPr="00D81DB4">
        <w:t xml:space="preserve">Kapittel </w:t>
      </w:r>
      <w:r w:rsidR="00D81DB4" w:rsidRPr="00D81DB4">
        <w:t>4</w:t>
      </w:r>
      <w:r w:rsidRPr="00D81DB4">
        <w:t xml:space="preserve"> </w:t>
      </w:r>
      <w:r w:rsidR="00DE30A3">
        <w:tab/>
      </w:r>
      <w:r w:rsidRPr="00D81DB4">
        <w:t>Diverse bestemmelser</w:t>
      </w:r>
    </w:p>
    <w:p w14:paraId="5B41F06F" w14:textId="77777777" w:rsidR="00D35100" w:rsidRDefault="00331F7A" w:rsidP="00D81DB4">
      <w:pPr>
        <w:pStyle w:val="Overskrift3"/>
      </w:pPr>
      <w:r>
        <w:t xml:space="preserve">§ </w:t>
      </w:r>
      <w:r w:rsidR="00D81DB4">
        <w:t>4</w:t>
      </w:r>
      <w:r>
        <w:t>-1</w:t>
      </w:r>
      <w:r w:rsidR="00017F3B">
        <w:t xml:space="preserve"> </w:t>
      </w:r>
      <w:r w:rsidR="00D81DB4">
        <w:tab/>
      </w:r>
      <w:r w:rsidR="00017F3B">
        <w:t>Bestemmelse om ikraftsetting</w:t>
      </w:r>
    </w:p>
    <w:p w14:paraId="0BB1AF64" w14:textId="6074D651" w:rsidR="002B5FA7" w:rsidRDefault="00AB21F7" w:rsidP="00331F7A">
      <w:pPr>
        <w:pStyle w:val="Listeavsnitt"/>
        <w:numPr>
          <w:ilvl w:val="0"/>
          <w:numId w:val="39"/>
        </w:numPr>
      </w:pPr>
      <w:r w:rsidRPr="00AB21F7">
        <w:t>Denne</w:t>
      </w:r>
      <w:r w:rsidR="00DE30A3">
        <w:t xml:space="preserve"> forskriften er gjeldende fra </w:t>
      </w:r>
      <w:r w:rsidRPr="00AB21F7">
        <w:t>1.</w:t>
      </w:r>
      <w:r w:rsidR="001B27F4">
        <w:t>8</w:t>
      </w:r>
      <w:r w:rsidRPr="00AB21F7">
        <w:t>.201</w:t>
      </w:r>
      <w:r w:rsidR="00A46481">
        <w:t>7</w:t>
      </w:r>
      <w:r w:rsidR="00DE30A3">
        <w:t>.</w:t>
      </w:r>
      <w:r w:rsidR="00B71D78">
        <w:t xml:space="preserve"> </w:t>
      </w:r>
    </w:p>
    <w:p w14:paraId="3AA2335F" w14:textId="77777777" w:rsidR="002B5FA7" w:rsidRDefault="002B5FA7" w:rsidP="002B5FA7">
      <w:pPr>
        <w:pStyle w:val="Listeavsnitt"/>
        <w:ind w:left="360"/>
      </w:pPr>
    </w:p>
    <w:p w14:paraId="7B998525" w14:textId="77777777" w:rsidR="00331F7A" w:rsidRDefault="00331F7A" w:rsidP="00DE30A3">
      <w:pPr>
        <w:pStyle w:val="Overskrift3"/>
      </w:pPr>
      <w:r>
        <w:t xml:space="preserve">§ </w:t>
      </w:r>
      <w:r w:rsidR="00DE30A3">
        <w:t>4</w:t>
      </w:r>
      <w:r>
        <w:t>-2</w:t>
      </w:r>
      <w:r w:rsidR="00017F3B">
        <w:t xml:space="preserve"> </w:t>
      </w:r>
      <w:r w:rsidR="00DE30A3">
        <w:tab/>
      </w:r>
      <w:r w:rsidR="00017F3B">
        <w:t>Klagebehandling</w:t>
      </w:r>
    </w:p>
    <w:p w14:paraId="4B95E124" w14:textId="77777777" w:rsidR="00C91A42" w:rsidRDefault="00AB21F7" w:rsidP="00F22DFF">
      <w:pPr>
        <w:pStyle w:val="Listeavsnitt"/>
        <w:numPr>
          <w:ilvl w:val="0"/>
          <w:numId w:val="40"/>
        </w:numPr>
      </w:pPr>
      <w:r>
        <w:t xml:space="preserve">Alle enkeltvedtak om skoleplass og avslag på søknader om skolegang ved </w:t>
      </w:r>
      <w:r w:rsidR="00DE30A3">
        <w:t>annen skole kan påklages</w:t>
      </w:r>
      <w:r w:rsidR="00216AAB">
        <w:t xml:space="preserve"> </w:t>
      </w:r>
      <w:r w:rsidR="00DE30A3">
        <w:t xml:space="preserve">etter forvaltningslovens bestemmelser om klage på enkeltvedtak, </w:t>
      </w:r>
      <w:proofErr w:type="spellStart"/>
      <w:r w:rsidR="00DE30A3">
        <w:t>jf</w:t>
      </w:r>
      <w:proofErr w:type="spellEnd"/>
      <w:r w:rsidR="00DE30A3">
        <w:t xml:space="preserve"> opplæringsloven</w:t>
      </w:r>
      <w:r>
        <w:t xml:space="preserve"> § 15-1</w:t>
      </w:r>
      <w:r w:rsidR="00DE30A3">
        <w:t xml:space="preserve">. Klagefristen er </w:t>
      </w:r>
      <w:r>
        <w:t xml:space="preserve">tre uker etter mottatt vedtak. </w:t>
      </w:r>
    </w:p>
    <w:p w14:paraId="4FEAEFEE" w14:textId="77777777" w:rsidR="00017F3B" w:rsidRDefault="00162E5A" w:rsidP="00F22DFF">
      <w:pPr>
        <w:pStyle w:val="Listeavsnitt"/>
        <w:numPr>
          <w:ilvl w:val="0"/>
          <w:numId w:val="40"/>
        </w:numPr>
      </w:pPr>
      <w:r>
        <w:t>Skolesjefen</w:t>
      </w:r>
      <w:r w:rsidR="00AB21F7">
        <w:t xml:space="preserve"> behandler alle eventuelle klager på vedtak eller avslag på søknader om skoleplass. Dersom </w:t>
      </w:r>
      <w:r>
        <w:t>skolesjefen</w:t>
      </w:r>
      <w:r w:rsidR="00AB21F7">
        <w:t xml:space="preserve"> opprettholder opprinnelig vedtak, vil saken oversendes Fylkesmannen i </w:t>
      </w:r>
      <w:r>
        <w:t>Oppland</w:t>
      </w:r>
      <w:r w:rsidR="00AB21F7">
        <w:t xml:space="preserve"> som fatter endelig vedtak.</w:t>
      </w:r>
    </w:p>
    <w:p w14:paraId="03034CBD" w14:textId="77777777" w:rsidR="00864B05" w:rsidRDefault="00864B05"/>
    <w:p w14:paraId="30A3A8E1" w14:textId="77777777" w:rsidR="00CF303A" w:rsidRDefault="00CF303A">
      <w:r>
        <w:t>VEDLEGG: Adresseregister</w:t>
      </w:r>
    </w:p>
    <w:sectPr w:rsidR="00CF303A" w:rsidSect="002272E6">
      <w:footerReference w:type="default" r:id="rId10"/>
      <w:headerReference w:type="first" r:id="rId11"/>
      <w:pgSz w:w="11906" w:h="16838"/>
      <w:pgMar w:top="1418" w:right="1247" w:bottom="1418"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ds Furu" w:date="2017-02-27T11:22:00Z" w:initials="MF">
    <w:p w14:paraId="2839E020" w14:textId="7CB1709A" w:rsidR="007072B0" w:rsidRDefault="007072B0">
      <w:pPr>
        <w:pStyle w:val="Merknadstekst"/>
      </w:pPr>
      <w:r>
        <w:rPr>
          <w:rStyle w:val="Merknadsreferanse"/>
        </w:rPr>
        <w:annotationRef/>
      </w:r>
      <w:r>
        <w:t>Dette er dagens bestemmelse.</w:t>
      </w:r>
    </w:p>
  </w:comment>
  <w:comment w:id="1" w:author="Mads Furu" w:date="2017-02-27T11:25:00Z" w:initials="MF">
    <w:p w14:paraId="719538A9" w14:textId="47114A35" w:rsidR="007072B0" w:rsidRDefault="007072B0">
      <w:pPr>
        <w:pStyle w:val="Merknadstekst"/>
      </w:pPr>
      <w:r>
        <w:rPr>
          <w:rStyle w:val="Merknadsreferanse"/>
        </w:rPr>
        <w:annotationRef/>
      </w:r>
      <w:r>
        <w:t>Nytt forslag!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9E020" w15:done="0"/>
  <w15:commentEx w15:paraId="719538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4E2AD" w14:textId="77777777" w:rsidR="00326F3D" w:rsidRDefault="00326F3D" w:rsidP="00750185">
      <w:pPr>
        <w:spacing w:after="0" w:line="240" w:lineRule="auto"/>
      </w:pPr>
      <w:r>
        <w:separator/>
      </w:r>
    </w:p>
  </w:endnote>
  <w:endnote w:type="continuationSeparator" w:id="0">
    <w:p w14:paraId="0CABA999" w14:textId="77777777" w:rsidR="00326F3D" w:rsidRDefault="00326F3D" w:rsidP="0075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A7CA" w14:textId="77777777" w:rsidR="009A3260" w:rsidRPr="00750185" w:rsidRDefault="009A3260" w:rsidP="00750185">
    <w:pPr>
      <w:pStyle w:val="Bunntekst"/>
      <w:jc w:val="center"/>
      <w:rPr>
        <w:i/>
        <w:sz w:val="20"/>
        <w:szCs w:val="20"/>
      </w:rPr>
    </w:pPr>
    <w:r w:rsidRPr="00750185">
      <w:rPr>
        <w:i/>
        <w:sz w:val="20"/>
        <w:szCs w:val="20"/>
      </w:rPr>
      <w:t xml:space="preserve">- </w:t>
    </w:r>
    <w:r w:rsidRPr="00750185">
      <w:rPr>
        <w:i/>
        <w:sz w:val="20"/>
        <w:szCs w:val="20"/>
      </w:rPr>
      <w:fldChar w:fldCharType="begin"/>
    </w:r>
    <w:r w:rsidRPr="00750185">
      <w:rPr>
        <w:i/>
        <w:sz w:val="20"/>
        <w:szCs w:val="20"/>
      </w:rPr>
      <w:instrText>PAGE   \* MERGEFORMAT</w:instrText>
    </w:r>
    <w:r w:rsidRPr="00750185">
      <w:rPr>
        <w:i/>
        <w:sz w:val="20"/>
        <w:szCs w:val="20"/>
      </w:rPr>
      <w:fldChar w:fldCharType="separate"/>
    </w:r>
    <w:r w:rsidR="00A46481">
      <w:rPr>
        <w:i/>
        <w:noProof/>
        <w:sz w:val="20"/>
        <w:szCs w:val="20"/>
      </w:rPr>
      <w:t>4</w:t>
    </w:r>
    <w:r w:rsidRPr="00750185">
      <w:rPr>
        <w:i/>
        <w:sz w:val="20"/>
        <w:szCs w:val="20"/>
      </w:rPr>
      <w:fldChar w:fldCharType="end"/>
    </w:r>
    <w:r w:rsidRPr="00750185">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21D9" w14:textId="77777777" w:rsidR="00326F3D" w:rsidRDefault="00326F3D" w:rsidP="00750185">
      <w:pPr>
        <w:spacing w:after="0" w:line="240" w:lineRule="auto"/>
      </w:pPr>
      <w:r>
        <w:separator/>
      </w:r>
    </w:p>
  </w:footnote>
  <w:footnote w:type="continuationSeparator" w:id="0">
    <w:p w14:paraId="5B777DA8" w14:textId="77777777" w:rsidR="00326F3D" w:rsidRDefault="00326F3D" w:rsidP="0075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144F" w14:textId="77777777" w:rsidR="009A3260" w:rsidRDefault="009A3260">
    <w:pPr>
      <w:pStyle w:val="Topptekst"/>
    </w:pPr>
    <w:r w:rsidRPr="00B06260">
      <w:rPr>
        <w:rFonts w:ascii="Times New Roman" w:eastAsia="Times New Roman" w:hAnsi="Times New Roman" w:cs="Times New Roman"/>
        <w:noProof/>
        <w:sz w:val="24"/>
        <w:szCs w:val="20"/>
        <w:lang w:eastAsia="nb-NO"/>
      </w:rPr>
      <w:drawing>
        <wp:anchor distT="0" distB="0" distL="114300" distR="114300" simplePos="0" relativeHeight="251658240" behindDoc="1" locked="0" layoutInCell="1" allowOverlap="1" wp14:anchorId="32C2855D" wp14:editId="6B830BF0">
          <wp:simplePos x="0" y="0"/>
          <wp:positionH relativeFrom="column">
            <wp:posOffset>-367030</wp:posOffset>
          </wp:positionH>
          <wp:positionV relativeFrom="page">
            <wp:posOffset>381000</wp:posOffset>
          </wp:positionV>
          <wp:extent cx="2786380" cy="507365"/>
          <wp:effectExtent l="0" t="0" r="0" b="6985"/>
          <wp:wrapThrough wrapText="bothSides">
            <wp:wrapPolygon edited="0">
              <wp:start x="0" y="0"/>
              <wp:lineTo x="0" y="21086"/>
              <wp:lineTo x="21413" y="21086"/>
              <wp:lineTo x="21413"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5073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569"/>
    <w:multiLevelType w:val="hybridMultilevel"/>
    <w:tmpl w:val="1798A8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107C1B"/>
    <w:multiLevelType w:val="hybridMultilevel"/>
    <w:tmpl w:val="7BCA6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2C308A2"/>
    <w:multiLevelType w:val="hybridMultilevel"/>
    <w:tmpl w:val="A26EE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6C7784E"/>
    <w:multiLevelType w:val="hybridMultilevel"/>
    <w:tmpl w:val="164835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16D10291"/>
    <w:multiLevelType w:val="hybridMultilevel"/>
    <w:tmpl w:val="8F3EE940"/>
    <w:lvl w:ilvl="0" w:tplc="A066F20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1AD7652E"/>
    <w:multiLevelType w:val="hybridMultilevel"/>
    <w:tmpl w:val="9F8E8F54"/>
    <w:lvl w:ilvl="0" w:tplc="101EC79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1C5A4DAD"/>
    <w:multiLevelType w:val="hybridMultilevel"/>
    <w:tmpl w:val="3ACC2E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D5C7C93"/>
    <w:multiLevelType w:val="hybridMultilevel"/>
    <w:tmpl w:val="2A962F46"/>
    <w:lvl w:ilvl="0" w:tplc="1EF631E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E7534E1"/>
    <w:multiLevelType w:val="hybridMultilevel"/>
    <w:tmpl w:val="2CFAFFF6"/>
    <w:lvl w:ilvl="0" w:tplc="5BEA9B0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1F4D7877"/>
    <w:multiLevelType w:val="hybridMultilevel"/>
    <w:tmpl w:val="7E6EAD66"/>
    <w:lvl w:ilvl="0" w:tplc="A05C973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234000B1"/>
    <w:multiLevelType w:val="hybridMultilevel"/>
    <w:tmpl w:val="C1AEEA86"/>
    <w:lvl w:ilvl="0" w:tplc="A71085A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27F23916"/>
    <w:multiLevelType w:val="hybridMultilevel"/>
    <w:tmpl w:val="A1D29546"/>
    <w:lvl w:ilvl="0" w:tplc="9112DDF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2BDE0C05"/>
    <w:multiLevelType w:val="hybridMultilevel"/>
    <w:tmpl w:val="BA3402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035213C"/>
    <w:multiLevelType w:val="hybridMultilevel"/>
    <w:tmpl w:val="58C86C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323611B3"/>
    <w:multiLevelType w:val="hybridMultilevel"/>
    <w:tmpl w:val="39525E42"/>
    <w:lvl w:ilvl="0" w:tplc="21E809E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344E4A12"/>
    <w:multiLevelType w:val="hybridMultilevel"/>
    <w:tmpl w:val="7E504A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CEB4E7C"/>
    <w:multiLevelType w:val="hybridMultilevel"/>
    <w:tmpl w:val="1E7A9036"/>
    <w:lvl w:ilvl="0" w:tplc="91C832BE">
      <w:start w:val="201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BA424FB"/>
    <w:multiLevelType w:val="hybridMultilevel"/>
    <w:tmpl w:val="0D8AD7FC"/>
    <w:lvl w:ilvl="0" w:tplc="4C4EC39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8">
    <w:nsid w:val="4CF935AF"/>
    <w:multiLevelType w:val="hybridMultilevel"/>
    <w:tmpl w:val="91B0A8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E6C5335"/>
    <w:multiLevelType w:val="hybridMultilevel"/>
    <w:tmpl w:val="E17E5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EAB483D"/>
    <w:multiLevelType w:val="hybridMultilevel"/>
    <w:tmpl w:val="158271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53996736"/>
    <w:multiLevelType w:val="hybridMultilevel"/>
    <w:tmpl w:val="CB60C06C"/>
    <w:lvl w:ilvl="0" w:tplc="3CC25F0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291B89"/>
    <w:multiLevelType w:val="hybridMultilevel"/>
    <w:tmpl w:val="5EDC7B46"/>
    <w:lvl w:ilvl="0" w:tplc="F09C238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nsid w:val="5AA11EEC"/>
    <w:multiLevelType w:val="hybridMultilevel"/>
    <w:tmpl w:val="F1AE68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5B8378ED"/>
    <w:multiLevelType w:val="hybridMultilevel"/>
    <w:tmpl w:val="4AAE652A"/>
    <w:lvl w:ilvl="0" w:tplc="4224A9E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5DBA723A"/>
    <w:multiLevelType w:val="hybridMultilevel"/>
    <w:tmpl w:val="549E8B58"/>
    <w:lvl w:ilvl="0" w:tplc="373A0404">
      <w:start w:val="201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0655110"/>
    <w:multiLevelType w:val="hybridMultilevel"/>
    <w:tmpl w:val="E5BE59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61FA06DB"/>
    <w:multiLevelType w:val="hybridMultilevel"/>
    <w:tmpl w:val="CC7EB7CE"/>
    <w:lvl w:ilvl="0" w:tplc="9C5CE2AE">
      <w:start w:val="1"/>
      <w:numFmt w:val="decimal"/>
      <w:lvlText w:val="(%1)"/>
      <w:lvlJc w:val="left"/>
      <w:pPr>
        <w:ind w:left="360" w:hanging="360"/>
      </w:pPr>
      <w:rPr>
        <w:rFonts w:hint="default"/>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64C52694"/>
    <w:multiLevelType w:val="hybridMultilevel"/>
    <w:tmpl w:val="F7A64464"/>
    <w:lvl w:ilvl="0" w:tplc="B1B8570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82237F4"/>
    <w:multiLevelType w:val="hybridMultilevel"/>
    <w:tmpl w:val="379E2852"/>
    <w:lvl w:ilvl="0" w:tplc="56B24D5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nsid w:val="6A8005B8"/>
    <w:multiLevelType w:val="hybridMultilevel"/>
    <w:tmpl w:val="BECE80CC"/>
    <w:lvl w:ilvl="0" w:tplc="D012DA5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nsid w:val="6B1D7887"/>
    <w:multiLevelType w:val="hybridMultilevel"/>
    <w:tmpl w:val="8A8207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BE17370"/>
    <w:multiLevelType w:val="hybridMultilevel"/>
    <w:tmpl w:val="24EE03DA"/>
    <w:lvl w:ilvl="0" w:tplc="129657E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nsid w:val="6C0A0CDC"/>
    <w:multiLevelType w:val="hybridMultilevel"/>
    <w:tmpl w:val="BFF6B182"/>
    <w:lvl w:ilvl="0" w:tplc="EE0CF626">
      <w:start w:val="6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F56129A"/>
    <w:multiLevelType w:val="hybridMultilevel"/>
    <w:tmpl w:val="118A220A"/>
    <w:lvl w:ilvl="0" w:tplc="98AEF88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16B6E32"/>
    <w:multiLevelType w:val="hybridMultilevel"/>
    <w:tmpl w:val="B2BC8094"/>
    <w:lvl w:ilvl="0" w:tplc="1982052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nsid w:val="71D710BF"/>
    <w:multiLevelType w:val="hybridMultilevel"/>
    <w:tmpl w:val="5F66646C"/>
    <w:lvl w:ilvl="0" w:tplc="4C4EC39E">
      <w:start w:val="1"/>
      <w:numFmt w:val="lowerLetter"/>
      <w:lvlText w:val="%1)"/>
      <w:lvlJc w:val="left"/>
      <w:pPr>
        <w:ind w:left="720" w:hanging="360"/>
      </w:pPr>
      <w:rPr>
        <w:rFonts w:hint="default"/>
      </w:rPr>
    </w:lvl>
    <w:lvl w:ilvl="1" w:tplc="04140019" w:tentative="1">
      <w:start w:val="1"/>
      <w:numFmt w:val="lowerLetter"/>
      <w:lvlText w:val="%2."/>
      <w:lvlJc w:val="left"/>
      <w:pPr>
        <w:ind w:left="384" w:hanging="360"/>
      </w:pPr>
    </w:lvl>
    <w:lvl w:ilvl="2" w:tplc="0414001B" w:tentative="1">
      <w:start w:val="1"/>
      <w:numFmt w:val="lowerRoman"/>
      <w:lvlText w:val="%3."/>
      <w:lvlJc w:val="right"/>
      <w:pPr>
        <w:ind w:left="1104" w:hanging="180"/>
      </w:pPr>
    </w:lvl>
    <w:lvl w:ilvl="3" w:tplc="0414000F" w:tentative="1">
      <w:start w:val="1"/>
      <w:numFmt w:val="decimal"/>
      <w:lvlText w:val="%4."/>
      <w:lvlJc w:val="left"/>
      <w:pPr>
        <w:ind w:left="1824" w:hanging="360"/>
      </w:pPr>
    </w:lvl>
    <w:lvl w:ilvl="4" w:tplc="04140019" w:tentative="1">
      <w:start w:val="1"/>
      <w:numFmt w:val="lowerLetter"/>
      <w:lvlText w:val="%5."/>
      <w:lvlJc w:val="left"/>
      <w:pPr>
        <w:ind w:left="2544" w:hanging="360"/>
      </w:pPr>
    </w:lvl>
    <w:lvl w:ilvl="5" w:tplc="0414001B" w:tentative="1">
      <w:start w:val="1"/>
      <w:numFmt w:val="lowerRoman"/>
      <w:lvlText w:val="%6."/>
      <w:lvlJc w:val="right"/>
      <w:pPr>
        <w:ind w:left="3264" w:hanging="180"/>
      </w:pPr>
    </w:lvl>
    <w:lvl w:ilvl="6" w:tplc="0414000F" w:tentative="1">
      <w:start w:val="1"/>
      <w:numFmt w:val="decimal"/>
      <w:lvlText w:val="%7."/>
      <w:lvlJc w:val="left"/>
      <w:pPr>
        <w:ind w:left="3984" w:hanging="360"/>
      </w:pPr>
    </w:lvl>
    <w:lvl w:ilvl="7" w:tplc="04140019" w:tentative="1">
      <w:start w:val="1"/>
      <w:numFmt w:val="lowerLetter"/>
      <w:lvlText w:val="%8."/>
      <w:lvlJc w:val="left"/>
      <w:pPr>
        <w:ind w:left="4704" w:hanging="360"/>
      </w:pPr>
    </w:lvl>
    <w:lvl w:ilvl="8" w:tplc="0414001B" w:tentative="1">
      <w:start w:val="1"/>
      <w:numFmt w:val="lowerRoman"/>
      <w:lvlText w:val="%9."/>
      <w:lvlJc w:val="right"/>
      <w:pPr>
        <w:ind w:left="5424" w:hanging="180"/>
      </w:pPr>
    </w:lvl>
  </w:abstractNum>
  <w:abstractNum w:abstractNumId="37">
    <w:nsid w:val="72FF7058"/>
    <w:multiLevelType w:val="hybridMultilevel"/>
    <w:tmpl w:val="723A9286"/>
    <w:lvl w:ilvl="0" w:tplc="621092F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nsid w:val="777F0759"/>
    <w:multiLevelType w:val="hybridMultilevel"/>
    <w:tmpl w:val="7B8AC8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nsid w:val="78360621"/>
    <w:multiLevelType w:val="hybridMultilevel"/>
    <w:tmpl w:val="9300DF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nsid w:val="7DD9413D"/>
    <w:multiLevelType w:val="hybridMultilevel"/>
    <w:tmpl w:val="02ACD3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nsid w:val="7E51365A"/>
    <w:multiLevelType w:val="hybridMultilevel"/>
    <w:tmpl w:val="2CFAFFF6"/>
    <w:lvl w:ilvl="0" w:tplc="5BEA9B0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6"/>
  </w:num>
  <w:num w:numId="2">
    <w:abstractNumId w:val="25"/>
  </w:num>
  <w:num w:numId="3">
    <w:abstractNumId w:val="33"/>
  </w:num>
  <w:num w:numId="4">
    <w:abstractNumId w:val="1"/>
  </w:num>
  <w:num w:numId="5">
    <w:abstractNumId w:val="40"/>
  </w:num>
  <w:num w:numId="6">
    <w:abstractNumId w:val="3"/>
  </w:num>
  <w:num w:numId="7">
    <w:abstractNumId w:val="23"/>
  </w:num>
  <w:num w:numId="8">
    <w:abstractNumId w:val="38"/>
  </w:num>
  <w:num w:numId="9">
    <w:abstractNumId w:val="26"/>
  </w:num>
  <w:num w:numId="10">
    <w:abstractNumId w:val="18"/>
  </w:num>
  <w:num w:numId="11">
    <w:abstractNumId w:val="20"/>
  </w:num>
  <w:num w:numId="12">
    <w:abstractNumId w:val="39"/>
  </w:num>
  <w:num w:numId="13">
    <w:abstractNumId w:val="6"/>
  </w:num>
  <w:num w:numId="14">
    <w:abstractNumId w:val="13"/>
  </w:num>
  <w:num w:numId="15">
    <w:abstractNumId w:val="19"/>
  </w:num>
  <w:num w:numId="16">
    <w:abstractNumId w:val="21"/>
  </w:num>
  <w:num w:numId="17">
    <w:abstractNumId w:val="2"/>
  </w:num>
  <w:num w:numId="18">
    <w:abstractNumId w:val="0"/>
  </w:num>
  <w:num w:numId="19">
    <w:abstractNumId w:val="12"/>
  </w:num>
  <w:num w:numId="20">
    <w:abstractNumId w:val="17"/>
  </w:num>
  <w:num w:numId="21">
    <w:abstractNumId w:val="36"/>
  </w:num>
  <w:num w:numId="22">
    <w:abstractNumId w:val="34"/>
  </w:num>
  <w:num w:numId="23">
    <w:abstractNumId w:val="15"/>
  </w:num>
  <w:num w:numId="24">
    <w:abstractNumId w:val="31"/>
  </w:num>
  <w:num w:numId="25">
    <w:abstractNumId w:val="37"/>
  </w:num>
  <w:num w:numId="26">
    <w:abstractNumId w:val="9"/>
  </w:num>
  <w:num w:numId="27">
    <w:abstractNumId w:val="28"/>
  </w:num>
  <w:num w:numId="28">
    <w:abstractNumId w:val="4"/>
  </w:num>
  <w:num w:numId="29">
    <w:abstractNumId w:val="5"/>
  </w:num>
  <w:num w:numId="30">
    <w:abstractNumId w:val="35"/>
  </w:num>
  <w:num w:numId="31">
    <w:abstractNumId w:val="30"/>
  </w:num>
  <w:num w:numId="32">
    <w:abstractNumId w:val="32"/>
  </w:num>
  <w:num w:numId="33">
    <w:abstractNumId w:val="14"/>
  </w:num>
  <w:num w:numId="34">
    <w:abstractNumId w:val="10"/>
  </w:num>
  <w:num w:numId="35">
    <w:abstractNumId w:val="11"/>
  </w:num>
  <w:num w:numId="36">
    <w:abstractNumId w:val="27"/>
  </w:num>
  <w:num w:numId="37">
    <w:abstractNumId w:val="24"/>
  </w:num>
  <w:num w:numId="38">
    <w:abstractNumId w:val="41"/>
  </w:num>
  <w:num w:numId="39">
    <w:abstractNumId w:val="29"/>
  </w:num>
  <w:num w:numId="40">
    <w:abstractNumId w:val="22"/>
  </w:num>
  <w:num w:numId="41">
    <w:abstractNumId w:val="8"/>
  </w:num>
  <w:num w:numId="4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 Furu">
    <w15:presenceInfo w15:providerId="AD" w15:userId="S-1-5-21-185981477-217391678-2067253053-28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7A"/>
    <w:rsid w:val="00015BD1"/>
    <w:rsid w:val="00017F3B"/>
    <w:rsid w:val="00020146"/>
    <w:rsid w:val="000426D6"/>
    <w:rsid w:val="00076212"/>
    <w:rsid w:val="000F249B"/>
    <w:rsid w:val="000F5799"/>
    <w:rsid w:val="0010438A"/>
    <w:rsid w:val="001051CF"/>
    <w:rsid w:val="00120993"/>
    <w:rsid w:val="00155F66"/>
    <w:rsid w:val="00156B37"/>
    <w:rsid w:val="00162E5A"/>
    <w:rsid w:val="001B27F4"/>
    <w:rsid w:val="001C60FF"/>
    <w:rsid w:val="002140E3"/>
    <w:rsid w:val="00216AAB"/>
    <w:rsid w:val="002272E6"/>
    <w:rsid w:val="00231A04"/>
    <w:rsid w:val="00240EBC"/>
    <w:rsid w:val="00247D24"/>
    <w:rsid w:val="00255459"/>
    <w:rsid w:val="002560A0"/>
    <w:rsid w:val="00262112"/>
    <w:rsid w:val="00273BDD"/>
    <w:rsid w:val="00283774"/>
    <w:rsid w:val="002867A2"/>
    <w:rsid w:val="002B1301"/>
    <w:rsid w:val="002B5084"/>
    <w:rsid w:val="002B5FA7"/>
    <w:rsid w:val="002C0BED"/>
    <w:rsid w:val="002F3146"/>
    <w:rsid w:val="00305A09"/>
    <w:rsid w:val="00317789"/>
    <w:rsid w:val="00326F3D"/>
    <w:rsid w:val="00331F7A"/>
    <w:rsid w:val="00376BA8"/>
    <w:rsid w:val="00394899"/>
    <w:rsid w:val="00397408"/>
    <w:rsid w:val="003B4642"/>
    <w:rsid w:val="003E76D4"/>
    <w:rsid w:val="003F4C91"/>
    <w:rsid w:val="0040792F"/>
    <w:rsid w:val="00410E0D"/>
    <w:rsid w:val="0041174A"/>
    <w:rsid w:val="00417045"/>
    <w:rsid w:val="004A2B71"/>
    <w:rsid w:val="004A3ECD"/>
    <w:rsid w:val="004D572B"/>
    <w:rsid w:val="004F689C"/>
    <w:rsid w:val="00507133"/>
    <w:rsid w:val="005613F4"/>
    <w:rsid w:val="00562086"/>
    <w:rsid w:val="005654C9"/>
    <w:rsid w:val="00573BC3"/>
    <w:rsid w:val="00591AC5"/>
    <w:rsid w:val="00593ED6"/>
    <w:rsid w:val="00595389"/>
    <w:rsid w:val="005E34C1"/>
    <w:rsid w:val="00614B35"/>
    <w:rsid w:val="00647C4E"/>
    <w:rsid w:val="006532FE"/>
    <w:rsid w:val="0066744E"/>
    <w:rsid w:val="0067026A"/>
    <w:rsid w:val="006A6B6C"/>
    <w:rsid w:val="006C01DE"/>
    <w:rsid w:val="006D2A3F"/>
    <w:rsid w:val="006E279F"/>
    <w:rsid w:val="007006F2"/>
    <w:rsid w:val="007072B0"/>
    <w:rsid w:val="00725C49"/>
    <w:rsid w:val="00750185"/>
    <w:rsid w:val="00766294"/>
    <w:rsid w:val="007926FD"/>
    <w:rsid w:val="007B389A"/>
    <w:rsid w:val="007D7EE4"/>
    <w:rsid w:val="007E43CC"/>
    <w:rsid w:val="007F0469"/>
    <w:rsid w:val="008079F6"/>
    <w:rsid w:val="00810E45"/>
    <w:rsid w:val="00837EC9"/>
    <w:rsid w:val="00850DCD"/>
    <w:rsid w:val="00856091"/>
    <w:rsid w:val="00856345"/>
    <w:rsid w:val="00861EF7"/>
    <w:rsid w:val="00864B05"/>
    <w:rsid w:val="0088397A"/>
    <w:rsid w:val="008913DA"/>
    <w:rsid w:val="008A5565"/>
    <w:rsid w:val="008B4E3E"/>
    <w:rsid w:val="008C1979"/>
    <w:rsid w:val="008D73A4"/>
    <w:rsid w:val="008E7BE2"/>
    <w:rsid w:val="00911ED3"/>
    <w:rsid w:val="00942ED5"/>
    <w:rsid w:val="00944973"/>
    <w:rsid w:val="00973326"/>
    <w:rsid w:val="00975BE7"/>
    <w:rsid w:val="009A0C7A"/>
    <w:rsid w:val="009A13B5"/>
    <w:rsid w:val="009A3260"/>
    <w:rsid w:val="009C66FE"/>
    <w:rsid w:val="009C6A7C"/>
    <w:rsid w:val="009F732F"/>
    <w:rsid w:val="00A46481"/>
    <w:rsid w:val="00A6637B"/>
    <w:rsid w:val="00A87131"/>
    <w:rsid w:val="00AB21F7"/>
    <w:rsid w:val="00AF0D96"/>
    <w:rsid w:val="00AF0DC1"/>
    <w:rsid w:val="00AF3B9F"/>
    <w:rsid w:val="00B25294"/>
    <w:rsid w:val="00B25993"/>
    <w:rsid w:val="00B41AA1"/>
    <w:rsid w:val="00B42AA9"/>
    <w:rsid w:val="00B50197"/>
    <w:rsid w:val="00B64B2B"/>
    <w:rsid w:val="00B64FB2"/>
    <w:rsid w:val="00B666E5"/>
    <w:rsid w:val="00B71D78"/>
    <w:rsid w:val="00B72536"/>
    <w:rsid w:val="00B83E05"/>
    <w:rsid w:val="00B84519"/>
    <w:rsid w:val="00BD3F19"/>
    <w:rsid w:val="00BF29C1"/>
    <w:rsid w:val="00C302A9"/>
    <w:rsid w:val="00C47542"/>
    <w:rsid w:val="00C91A42"/>
    <w:rsid w:val="00C94980"/>
    <w:rsid w:val="00CA4B57"/>
    <w:rsid w:val="00CC0A8A"/>
    <w:rsid w:val="00CE7D90"/>
    <w:rsid w:val="00CF303A"/>
    <w:rsid w:val="00D06669"/>
    <w:rsid w:val="00D35100"/>
    <w:rsid w:val="00D56FA7"/>
    <w:rsid w:val="00D6015D"/>
    <w:rsid w:val="00D72FFD"/>
    <w:rsid w:val="00D81DB4"/>
    <w:rsid w:val="00D95411"/>
    <w:rsid w:val="00D95AB4"/>
    <w:rsid w:val="00DC1316"/>
    <w:rsid w:val="00DD383D"/>
    <w:rsid w:val="00DE30A3"/>
    <w:rsid w:val="00E35136"/>
    <w:rsid w:val="00E50DE2"/>
    <w:rsid w:val="00E661FA"/>
    <w:rsid w:val="00E74802"/>
    <w:rsid w:val="00E95190"/>
    <w:rsid w:val="00EA1758"/>
    <w:rsid w:val="00EB732B"/>
    <w:rsid w:val="00EC6F54"/>
    <w:rsid w:val="00EE7083"/>
    <w:rsid w:val="00F022F9"/>
    <w:rsid w:val="00F22DFF"/>
    <w:rsid w:val="00F24A98"/>
    <w:rsid w:val="00F26B79"/>
    <w:rsid w:val="00F275CF"/>
    <w:rsid w:val="00F359DB"/>
    <w:rsid w:val="00F47E05"/>
    <w:rsid w:val="00F661DE"/>
    <w:rsid w:val="00F80623"/>
    <w:rsid w:val="00F86EB1"/>
    <w:rsid w:val="00F977CE"/>
    <w:rsid w:val="00FA59A4"/>
    <w:rsid w:val="00FB712E"/>
    <w:rsid w:val="00FC7EC2"/>
    <w:rsid w:val="00FD04BD"/>
    <w:rsid w:val="00FD07E2"/>
    <w:rsid w:val="00FE5E75"/>
    <w:rsid w:val="00FF1F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9E38215"/>
  <w15:docId w15:val="{F297FC95-5609-4114-A11F-71DECDBB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95389"/>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595389"/>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5389"/>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22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0C7A"/>
    <w:pPr>
      <w:ind w:left="720"/>
      <w:contextualSpacing/>
    </w:pPr>
  </w:style>
  <w:style w:type="character" w:customStyle="1" w:styleId="Overskrift1Tegn">
    <w:name w:val="Overskrift 1 Tegn"/>
    <w:basedOn w:val="Standardskriftforavsnitt"/>
    <w:link w:val="Overskrift1"/>
    <w:uiPriority w:val="9"/>
    <w:rsid w:val="00595389"/>
    <w:rPr>
      <w:rFonts w:asciiTheme="majorHAnsi" w:eastAsiaTheme="majorEastAsia" w:hAnsiTheme="majorHAnsi" w:cstheme="majorBidi"/>
      <w:b/>
      <w:bCs/>
      <w:sz w:val="28"/>
      <w:szCs w:val="28"/>
    </w:rPr>
  </w:style>
  <w:style w:type="paragraph" w:styleId="Overskriftforinnholdsfortegnelse">
    <w:name w:val="TOC Heading"/>
    <w:basedOn w:val="Overskrift1"/>
    <w:next w:val="Normal"/>
    <w:uiPriority w:val="39"/>
    <w:semiHidden/>
    <w:unhideWhenUsed/>
    <w:qFormat/>
    <w:rsid w:val="00750185"/>
    <w:pPr>
      <w:outlineLvl w:val="9"/>
    </w:pPr>
    <w:rPr>
      <w:lang w:eastAsia="nb-NO"/>
    </w:rPr>
  </w:style>
  <w:style w:type="paragraph" w:styleId="INNH1">
    <w:name w:val="toc 1"/>
    <w:basedOn w:val="Normal"/>
    <w:next w:val="Normal"/>
    <w:autoRedefine/>
    <w:uiPriority w:val="39"/>
    <w:unhideWhenUsed/>
    <w:rsid w:val="00750185"/>
    <w:pPr>
      <w:spacing w:after="100"/>
    </w:pPr>
  </w:style>
  <w:style w:type="character" w:styleId="Hyperkobling">
    <w:name w:val="Hyperlink"/>
    <w:basedOn w:val="Standardskriftforavsnitt"/>
    <w:uiPriority w:val="99"/>
    <w:unhideWhenUsed/>
    <w:rsid w:val="00750185"/>
    <w:rPr>
      <w:color w:val="0000FF" w:themeColor="hyperlink"/>
      <w:u w:val="single"/>
    </w:rPr>
  </w:style>
  <w:style w:type="paragraph" w:styleId="Bobletekst">
    <w:name w:val="Balloon Text"/>
    <w:basedOn w:val="Normal"/>
    <w:link w:val="BobletekstTegn"/>
    <w:uiPriority w:val="99"/>
    <w:semiHidden/>
    <w:unhideWhenUsed/>
    <w:rsid w:val="007501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0185"/>
    <w:rPr>
      <w:rFonts w:ascii="Tahoma" w:hAnsi="Tahoma" w:cs="Tahoma"/>
      <w:sz w:val="16"/>
      <w:szCs w:val="16"/>
    </w:rPr>
  </w:style>
  <w:style w:type="paragraph" w:styleId="Topptekst">
    <w:name w:val="header"/>
    <w:basedOn w:val="Normal"/>
    <w:link w:val="TopptekstTegn"/>
    <w:uiPriority w:val="99"/>
    <w:unhideWhenUsed/>
    <w:rsid w:val="007501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0185"/>
  </w:style>
  <w:style w:type="paragraph" w:styleId="Bunntekst">
    <w:name w:val="footer"/>
    <w:basedOn w:val="Normal"/>
    <w:link w:val="BunntekstTegn"/>
    <w:uiPriority w:val="99"/>
    <w:unhideWhenUsed/>
    <w:rsid w:val="007501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0185"/>
  </w:style>
  <w:style w:type="table" w:styleId="Tabellrutenett">
    <w:name w:val="Table Grid"/>
    <w:basedOn w:val="Vanligtabell"/>
    <w:uiPriority w:val="59"/>
    <w:rsid w:val="0027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595389"/>
    <w:rPr>
      <w:rFonts w:asciiTheme="majorHAnsi" w:eastAsiaTheme="majorEastAsia" w:hAnsiTheme="majorHAnsi" w:cstheme="majorBidi"/>
      <w:b/>
      <w:bCs/>
      <w:sz w:val="26"/>
      <w:szCs w:val="26"/>
    </w:rPr>
  </w:style>
  <w:style w:type="paragraph" w:styleId="Bildetekst">
    <w:name w:val="caption"/>
    <w:basedOn w:val="Normal"/>
    <w:next w:val="Normal"/>
    <w:uiPriority w:val="35"/>
    <w:unhideWhenUsed/>
    <w:qFormat/>
    <w:rsid w:val="0010438A"/>
    <w:pPr>
      <w:spacing w:line="240" w:lineRule="auto"/>
    </w:pPr>
    <w:rPr>
      <w:b/>
      <w:bCs/>
      <w:color w:val="4F81BD" w:themeColor="accent1"/>
      <w:sz w:val="18"/>
      <w:szCs w:val="18"/>
    </w:rPr>
  </w:style>
  <w:style w:type="paragraph" w:styleId="INNH2">
    <w:name w:val="toc 2"/>
    <w:basedOn w:val="Normal"/>
    <w:next w:val="Normal"/>
    <w:autoRedefine/>
    <w:uiPriority w:val="39"/>
    <w:unhideWhenUsed/>
    <w:rsid w:val="007D7EE4"/>
    <w:pPr>
      <w:spacing w:after="100"/>
      <w:ind w:left="220"/>
    </w:pPr>
  </w:style>
  <w:style w:type="paragraph" w:styleId="Ingenmellomrom">
    <w:name w:val="No Spacing"/>
    <w:uiPriority w:val="1"/>
    <w:qFormat/>
    <w:rsid w:val="0041174A"/>
    <w:pPr>
      <w:spacing w:after="0" w:line="240" w:lineRule="auto"/>
    </w:pPr>
  </w:style>
  <w:style w:type="table" w:customStyle="1" w:styleId="Tabellrutenett3">
    <w:name w:val="Tabellrutenett3"/>
    <w:basedOn w:val="Vanligtabell"/>
    <w:next w:val="Tabellrutenett"/>
    <w:rsid w:val="005613F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uthevingsfarge1">
    <w:name w:val="Light List Accent 1"/>
    <w:basedOn w:val="Vanligtabell"/>
    <w:uiPriority w:val="61"/>
    <w:rsid w:val="00155F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foravsnitt"/>
    <w:link w:val="Overskrift3"/>
    <w:uiPriority w:val="9"/>
    <w:rsid w:val="00595389"/>
    <w:rPr>
      <w:rFonts w:asciiTheme="majorHAnsi" w:eastAsiaTheme="majorEastAsia" w:hAnsiTheme="majorHAnsi" w:cstheme="majorBidi"/>
      <w:b/>
      <w:bCs/>
    </w:rPr>
  </w:style>
  <w:style w:type="paragraph" w:styleId="INNH3">
    <w:name w:val="toc 3"/>
    <w:basedOn w:val="Normal"/>
    <w:next w:val="Normal"/>
    <w:autoRedefine/>
    <w:uiPriority w:val="39"/>
    <w:unhideWhenUsed/>
    <w:rsid w:val="00E74802"/>
    <w:pPr>
      <w:spacing w:after="100"/>
      <w:ind w:left="440"/>
    </w:pPr>
  </w:style>
  <w:style w:type="character" w:customStyle="1" w:styleId="Overskrift4Tegn">
    <w:name w:val="Overskrift 4 Tegn"/>
    <w:basedOn w:val="Standardskriftforavsnitt"/>
    <w:link w:val="Overskrift4"/>
    <w:uiPriority w:val="9"/>
    <w:rsid w:val="00F022F9"/>
    <w:rPr>
      <w:rFonts w:asciiTheme="majorHAnsi" w:eastAsiaTheme="majorEastAsia" w:hAnsiTheme="majorHAnsi" w:cstheme="majorBidi"/>
      <w:i/>
      <w:iCs/>
      <w:color w:val="365F91" w:themeColor="accent1" w:themeShade="BF"/>
    </w:rPr>
  </w:style>
  <w:style w:type="character" w:styleId="Merknadsreferanse">
    <w:name w:val="annotation reference"/>
    <w:basedOn w:val="Standardskriftforavsnitt"/>
    <w:uiPriority w:val="99"/>
    <w:semiHidden/>
    <w:unhideWhenUsed/>
    <w:rsid w:val="00BD3F19"/>
    <w:rPr>
      <w:sz w:val="16"/>
      <w:szCs w:val="16"/>
    </w:rPr>
  </w:style>
  <w:style w:type="paragraph" w:styleId="Merknadstekst">
    <w:name w:val="annotation text"/>
    <w:basedOn w:val="Normal"/>
    <w:link w:val="MerknadstekstTegn"/>
    <w:uiPriority w:val="99"/>
    <w:semiHidden/>
    <w:unhideWhenUsed/>
    <w:rsid w:val="00BD3F1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D3F19"/>
    <w:rPr>
      <w:sz w:val="20"/>
      <w:szCs w:val="20"/>
    </w:rPr>
  </w:style>
  <w:style w:type="paragraph" w:styleId="Kommentaremne">
    <w:name w:val="annotation subject"/>
    <w:basedOn w:val="Merknadstekst"/>
    <w:next w:val="Merknadstekst"/>
    <w:link w:val="KommentaremneTegn"/>
    <w:uiPriority w:val="99"/>
    <w:semiHidden/>
    <w:unhideWhenUsed/>
    <w:rsid w:val="00BD3F19"/>
    <w:rPr>
      <w:b/>
      <w:bCs/>
    </w:rPr>
  </w:style>
  <w:style w:type="character" w:customStyle="1" w:styleId="KommentaremneTegn">
    <w:name w:val="Kommentaremne Tegn"/>
    <w:basedOn w:val="MerknadstekstTegn"/>
    <w:link w:val="Kommentaremne"/>
    <w:uiPriority w:val="99"/>
    <w:semiHidden/>
    <w:rsid w:val="00BD3F19"/>
    <w:rPr>
      <w:b/>
      <w:bCs/>
      <w:sz w:val="20"/>
      <w:szCs w:val="20"/>
    </w:rPr>
  </w:style>
  <w:style w:type="paragraph" w:customStyle="1" w:styleId="Default">
    <w:name w:val="Default"/>
    <w:rsid w:val="007072B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28FA-571F-4F68-987C-A8953855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7129</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Ikomm AS</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Furu</dc:creator>
  <cp:keywords/>
  <dc:description/>
  <cp:lastModifiedBy>Mads Furu</cp:lastModifiedBy>
  <cp:revision>4</cp:revision>
  <cp:lastPrinted>2016-05-01T11:16:00Z</cp:lastPrinted>
  <dcterms:created xsi:type="dcterms:W3CDTF">2017-02-27T10:21:00Z</dcterms:created>
  <dcterms:modified xsi:type="dcterms:W3CDTF">2017-02-27T10:30:00Z</dcterms:modified>
</cp:coreProperties>
</file>